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562B" w14:textId="77777777" w:rsidR="007F2ED6" w:rsidRPr="00FD72C6" w:rsidRDefault="007F2ED6" w:rsidP="007F2ED6">
      <w:pPr>
        <w:suppressAutoHyphens/>
        <w:spacing w:after="0" w:line="240" w:lineRule="auto"/>
        <w:jc w:val="center"/>
        <w:rPr>
          <w:rFonts w:ascii="Times New Roman" w:eastAsia="Times New Roman" w:hAnsi="Times New Roman" w:cs="Times New Roman"/>
          <w:kern w:val="0"/>
          <w:sz w:val="28"/>
          <w:szCs w:val="28"/>
          <w:lang w:eastAsia="ru-RU"/>
          <w14:ligatures w14:val="none"/>
        </w:rPr>
      </w:pPr>
      <w:r w:rsidRPr="00FD72C6">
        <w:rPr>
          <w:rFonts w:ascii="Times New Roman" w:eastAsia="Times New Roman" w:hAnsi="Times New Roman" w:cs="Times New Roman"/>
          <w:noProof/>
          <w:kern w:val="0"/>
          <w:sz w:val="28"/>
          <w:szCs w:val="28"/>
          <w:lang w:val="ru-RU" w:eastAsia="ru-RU"/>
          <w14:ligatures w14:val="none"/>
        </w:rPr>
        <w:drawing>
          <wp:anchor distT="0" distB="0" distL="0" distR="0" simplePos="0" relativeHeight="251659264" behindDoc="0" locked="0" layoutInCell="0" allowOverlap="1" wp14:anchorId="75D1D679" wp14:editId="0E1DE9D5">
            <wp:simplePos x="0" y="0"/>
            <wp:positionH relativeFrom="column">
              <wp:posOffset>2649027</wp:posOffset>
            </wp:positionH>
            <wp:positionV relativeFrom="paragraph">
              <wp:posOffset>-193068</wp:posOffset>
            </wp:positionV>
            <wp:extent cx="524786" cy="778686"/>
            <wp:effectExtent l="0" t="0" r="8890" b="2540"/>
            <wp:wrapNone/>
            <wp:docPr id="16911624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9382" cy="7855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9839D" w14:textId="77777777" w:rsidR="007F2ED6" w:rsidRPr="00FD72C6" w:rsidRDefault="007F2ED6" w:rsidP="007F2ED6">
      <w:pPr>
        <w:suppressAutoHyphens/>
        <w:spacing w:after="0" w:line="240" w:lineRule="auto"/>
        <w:jc w:val="center"/>
        <w:rPr>
          <w:rFonts w:ascii="Times New Roman" w:eastAsia="Times New Roman" w:hAnsi="Times New Roman" w:cs="Times New Roman"/>
          <w:kern w:val="0"/>
          <w:sz w:val="28"/>
          <w:szCs w:val="28"/>
          <w:lang w:eastAsia="ru-RU"/>
          <w14:ligatures w14:val="none"/>
        </w:rPr>
      </w:pPr>
    </w:p>
    <w:p w14:paraId="7ADB0FA0" w14:textId="77777777" w:rsidR="007F2ED6" w:rsidRDefault="007F2ED6" w:rsidP="007F2ED6">
      <w:pPr>
        <w:suppressAutoHyphens/>
        <w:spacing w:after="0" w:line="240" w:lineRule="auto"/>
        <w:jc w:val="center"/>
        <w:rPr>
          <w:rFonts w:ascii="Times New Roman" w:eastAsia="Times New Roman" w:hAnsi="Times New Roman" w:cs="Times New Roman"/>
          <w:kern w:val="0"/>
          <w:sz w:val="28"/>
          <w:szCs w:val="28"/>
          <w:lang w:eastAsia="ru-RU"/>
          <w14:ligatures w14:val="none"/>
        </w:rPr>
      </w:pPr>
    </w:p>
    <w:p w14:paraId="40F3550D" w14:textId="77777777" w:rsidR="007F2ED6" w:rsidRPr="00271304" w:rsidRDefault="007F2ED6" w:rsidP="007F2ED6">
      <w:pPr>
        <w:suppressAutoHyphens/>
        <w:spacing w:after="0" w:line="240" w:lineRule="auto"/>
        <w:jc w:val="center"/>
        <w:rPr>
          <w:rFonts w:ascii="Times New Roman" w:eastAsia="Times New Roman" w:hAnsi="Times New Roman" w:cs="Times New Roman"/>
          <w:kern w:val="0"/>
          <w:sz w:val="24"/>
          <w:szCs w:val="24"/>
          <w:lang w:eastAsia="ru-RU"/>
          <w14:ligatures w14:val="none"/>
        </w:rPr>
      </w:pPr>
    </w:p>
    <w:p w14:paraId="5212AB2A" w14:textId="77777777" w:rsidR="007F2ED6" w:rsidRPr="00FD72C6" w:rsidRDefault="007F2ED6" w:rsidP="007F2ED6">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r w:rsidRPr="00FD72C6">
        <w:rPr>
          <w:rFonts w:ascii="Times New Roman" w:eastAsia="Times New Roman" w:hAnsi="Times New Roman" w:cs="Times New Roman"/>
          <w:b/>
          <w:bCs/>
          <w:kern w:val="0"/>
          <w:sz w:val="28"/>
          <w:szCs w:val="28"/>
          <w:lang w:eastAsia="ru-RU"/>
          <w14:ligatures w14:val="none"/>
        </w:rPr>
        <w:t>Україна</w:t>
      </w:r>
    </w:p>
    <w:p w14:paraId="313D4320" w14:textId="77777777" w:rsidR="007F2ED6" w:rsidRPr="00FD72C6" w:rsidRDefault="007F2ED6" w:rsidP="007F2ED6">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r w:rsidRPr="00FD72C6">
        <w:rPr>
          <w:rFonts w:ascii="Times New Roman" w:eastAsia="Times New Roman" w:hAnsi="Times New Roman" w:cs="Times New Roman"/>
          <w:b/>
          <w:bCs/>
          <w:kern w:val="0"/>
          <w:sz w:val="28"/>
          <w:szCs w:val="28"/>
          <w:lang w:eastAsia="ru-RU"/>
          <w14:ligatures w14:val="none"/>
        </w:rPr>
        <w:t>ВИКОНАВЧИЙ КОМІТЕТ</w:t>
      </w:r>
    </w:p>
    <w:p w14:paraId="1644E670" w14:textId="77777777" w:rsidR="007F2ED6" w:rsidRPr="00FD72C6" w:rsidRDefault="007F2ED6" w:rsidP="007F2ED6">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r w:rsidRPr="00FD72C6">
        <w:rPr>
          <w:rFonts w:ascii="Times New Roman" w:eastAsia="Times New Roman" w:hAnsi="Times New Roman" w:cs="Times New Roman"/>
          <w:b/>
          <w:bCs/>
          <w:kern w:val="0"/>
          <w:sz w:val="28"/>
          <w:szCs w:val="28"/>
          <w:lang w:eastAsia="ru-RU"/>
          <w14:ligatures w14:val="none"/>
        </w:rPr>
        <w:t>МЕЛІТОПОЛЬСЬКОЇ МІСЬКОЇ РАДИ</w:t>
      </w:r>
    </w:p>
    <w:p w14:paraId="6C4918EC" w14:textId="77777777" w:rsidR="007F2ED6" w:rsidRPr="00FD72C6" w:rsidRDefault="007F2ED6" w:rsidP="007F2ED6">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r w:rsidRPr="00FD72C6">
        <w:rPr>
          <w:rFonts w:ascii="Times New Roman" w:eastAsia="Times New Roman" w:hAnsi="Times New Roman" w:cs="Times New Roman"/>
          <w:b/>
          <w:bCs/>
          <w:kern w:val="0"/>
          <w:sz w:val="28"/>
          <w:szCs w:val="28"/>
          <w:lang w:eastAsia="ru-RU"/>
          <w14:ligatures w14:val="none"/>
        </w:rPr>
        <w:t>Запорізької області</w:t>
      </w:r>
    </w:p>
    <w:p w14:paraId="4B4E0574" w14:textId="77777777" w:rsidR="007F2ED6" w:rsidRPr="00B67D77" w:rsidRDefault="007F2ED6" w:rsidP="007F2ED6">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p>
    <w:p w14:paraId="0B340664" w14:textId="77777777" w:rsidR="007F2ED6" w:rsidRPr="00FD72C6" w:rsidRDefault="007F2ED6" w:rsidP="007F2ED6">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r w:rsidRPr="00FD72C6">
        <w:rPr>
          <w:rFonts w:ascii="Times New Roman" w:eastAsia="Times New Roman" w:hAnsi="Times New Roman" w:cs="Times New Roman"/>
          <w:b/>
          <w:bCs/>
          <w:kern w:val="0"/>
          <w:sz w:val="28"/>
          <w:szCs w:val="28"/>
          <w:lang w:eastAsia="ru-RU"/>
          <w14:ligatures w14:val="none"/>
        </w:rPr>
        <w:t xml:space="preserve">Р І Ш Е Н </w:t>
      </w:r>
      <w:proofErr w:type="spellStart"/>
      <w:r w:rsidRPr="00FD72C6">
        <w:rPr>
          <w:rFonts w:ascii="Times New Roman" w:eastAsia="Times New Roman" w:hAnsi="Times New Roman" w:cs="Times New Roman"/>
          <w:b/>
          <w:bCs/>
          <w:kern w:val="0"/>
          <w:sz w:val="28"/>
          <w:szCs w:val="28"/>
          <w:lang w:eastAsia="ru-RU"/>
          <w14:ligatures w14:val="none"/>
        </w:rPr>
        <w:t>Н</w:t>
      </w:r>
      <w:proofErr w:type="spellEnd"/>
      <w:r w:rsidRPr="00FD72C6">
        <w:rPr>
          <w:rFonts w:ascii="Times New Roman" w:eastAsia="Times New Roman" w:hAnsi="Times New Roman" w:cs="Times New Roman"/>
          <w:b/>
          <w:bCs/>
          <w:kern w:val="0"/>
          <w:sz w:val="28"/>
          <w:szCs w:val="28"/>
          <w:lang w:eastAsia="ru-RU"/>
          <w14:ligatures w14:val="none"/>
        </w:rPr>
        <w:t xml:space="preserve"> Я</w:t>
      </w:r>
    </w:p>
    <w:p w14:paraId="65E5D63C" w14:textId="77777777" w:rsidR="007F2ED6" w:rsidRDefault="007F2ED6" w:rsidP="007F2ED6">
      <w:pPr>
        <w:suppressAutoHyphens/>
        <w:spacing w:after="0" w:line="240" w:lineRule="auto"/>
        <w:jc w:val="center"/>
      </w:pPr>
    </w:p>
    <w:p w14:paraId="3D58A692" w14:textId="5CAD0AE1" w:rsidR="007F2ED6" w:rsidRPr="00FD72C6" w:rsidRDefault="007F2ED6" w:rsidP="007F2ED6">
      <w:pPr>
        <w:suppressAutoHyphens/>
        <w:spacing w:after="0" w:line="240" w:lineRule="auto"/>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t>______________</w:t>
      </w:r>
      <w:r>
        <w:rPr>
          <w:rFonts w:ascii="Times New Roman" w:eastAsia="Times New Roman" w:hAnsi="Times New Roman" w:cs="Times New Roman"/>
          <w:b/>
          <w:bCs/>
          <w:color w:val="000000"/>
          <w:kern w:val="0"/>
          <w:sz w:val="28"/>
          <w:szCs w:val="28"/>
          <w:lang w:eastAsia="ru-RU"/>
          <w14:ligatures w14:val="none"/>
        </w:rPr>
        <w:tab/>
      </w:r>
      <w:r>
        <w:rPr>
          <w:rFonts w:ascii="Times New Roman" w:eastAsia="Times New Roman" w:hAnsi="Times New Roman" w:cs="Times New Roman"/>
          <w:b/>
          <w:bCs/>
          <w:color w:val="000000"/>
          <w:kern w:val="0"/>
          <w:sz w:val="28"/>
          <w:szCs w:val="28"/>
          <w:lang w:eastAsia="ru-RU"/>
          <w14:ligatures w14:val="none"/>
        </w:rPr>
        <w:tab/>
      </w:r>
      <w:r>
        <w:rPr>
          <w:rFonts w:ascii="Times New Roman" w:eastAsia="Times New Roman" w:hAnsi="Times New Roman" w:cs="Times New Roman"/>
          <w:b/>
          <w:bCs/>
          <w:color w:val="000000"/>
          <w:kern w:val="0"/>
          <w:sz w:val="28"/>
          <w:szCs w:val="28"/>
          <w:lang w:eastAsia="ru-RU"/>
          <w14:ligatures w14:val="none"/>
        </w:rPr>
        <w:tab/>
      </w:r>
      <w:r w:rsidRPr="00FD72C6">
        <w:rPr>
          <w:rFonts w:ascii="Times New Roman" w:eastAsia="Times New Roman" w:hAnsi="Times New Roman" w:cs="Times New Roman"/>
          <w:b/>
          <w:bCs/>
          <w:color w:val="000000"/>
          <w:kern w:val="0"/>
          <w:sz w:val="28"/>
          <w:szCs w:val="28"/>
          <w:lang w:eastAsia="ru-RU"/>
          <w14:ligatures w14:val="none"/>
        </w:rPr>
        <w:tab/>
      </w:r>
      <w:r w:rsidRPr="00FD72C6">
        <w:rPr>
          <w:rFonts w:ascii="Times New Roman" w:eastAsia="Times New Roman" w:hAnsi="Times New Roman" w:cs="Times New Roman"/>
          <w:b/>
          <w:bCs/>
          <w:color w:val="000000"/>
          <w:kern w:val="0"/>
          <w:sz w:val="28"/>
          <w:szCs w:val="28"/>
          <w:lang w:eastAsia="ru-RU"/>
          <w14:ligatures w14:val="none"/>
        </w:rPr>
        <w:tab/>
      </w:r>
      <w:r>
        <w:rPr>
          <w:rFonts w:ascii="Times New Roman" w:eastAsia="Times New Roman" w:hAnsi="Times New Roman" w:cs="Times New Roman"/>
          <w:b/>
          <w:bCs/>
          <w:color w:val="000000"/>
          <w:kern w:val="0"/>
          <w:sz w:val="28"/>
          <w:szCs w:val="28"/>
          <w:lang w:eastAsia="ru-RU"/>
          <w14:ligatures w14:val="none"/>
        </w:rPr>
        <w:tab/>
      </w:r>
      <w:r>
        <w:rPr>
          <w:rFonts w:ascii="Times New Roman" w:eastAsia="Times New Roman" w:hAnsi="Times New Roman" w:cs="Times New Roman"/>
          <w:b/>
          <w:bCs/>
          <w:color w:val="000000"/>
          <w:kern w:val="0"/>
          <w:sz w:val="28"/>
          <w:szCs w:val="28"/>
          <w:lang w:eastAsia="ru-RU"/>
          <w14:ligatures w14:val="none"/>
        </w:rPr>
        <w:tab/>
      </w:r>
      <w:r w:rsidRPr="00FD72C6">
        <w:rPr>
          <w:rFonts w:ascii="Times New Roman" w:eastAsia="Times New Roman" w:hAnsi="Times New Roman" w:cs="Times New Roman"/>
          <w:b/>
          <w:bCs/>
          <w:color w:val="000000"/>
          <w:kern w:val="0"/>
          <w:sz w:val="28"/>
          <w:szCs w:val="28"/>
          <w:lang w:eastAsia="ru-RU"/>
          <w14:ligatures w14:val="none"/>
        </w:rPr>
        <w:tab/>
      </w:r>
      <w:r>
        <w:rPr>
          <w:rFonts w:ascii="Times New Roman" w:eastAsia="Times New Roman" w:hAnsi="Times New Roman" w:cs="Times New Roman"/>
          <w:b/>
          <w:bCs/>
          <w:color w:val="000000"/>
          <w:kern w:val="0"/>
          <w:sz w:val="28"/>
          <w:szCs w:val="28"/>
          <w:lang w:eastAsia="ru-RU"/>
          <w14:ligatures w14:val="none"/>
        </w:rPr>
        <w:tab/>
      </w:r>
      <w:r>
        <w:rPr>
          <w:rFonts w:ascii="Times New Roman" w:eastAsia="Times New Roman" w:hAnsi="Times New Roman" w:cs="Times New Roman"/>
          <w:b/>
          <w:bCs/>
          <w:color w:val="000000"/>
          <w:kern w:val="0"/>
          <w:sz w:val="28"/>
          <w:szCs w:val="28"/>
          <w:lang w:eastAsia="ru-RU"/>
          <w14:ligatures w14:val="none"/>
        </w:rPr>
        <w:tab/>
      </w:r>
      <w:r w:rsidRPr="00FD72C6">
        <w:rPr>
          <w:rFonts w:ascii="Times New Roman" w:eastAsia="Times New Roman" w:hAnsi="Times New Roman" w:cs="Times New Roman"/>
          <w:b/>
          <w:bCs/>
          <w:kern w:val="0"/>
          <w:sz w:val="28"/>
          <w:szCs w:val="28"/>
          <w:lang w:eastAsia="ru-RU"/>
          <w14:ligatures w14:val="none"/>
        </w:rPr>
        <w:t xml:space="preserve">№ </w:t>
      </w:r>
      <w:r>
        <w:rPr>
          <w:rFonts w:ascii="Times New Roman" w:eastAsia="Times New Roman" w:hAnsi="Times New Roman" w:cs="Times New Roman"/>
          <w:b/>
          <w:bCs/>
          <w:kern w:val="0"/>
          <w:sz w:val="28"/>
          <w:szCs w:val="28"/>
          <w:lang w:eastAsia="ru-RU"/>
          <w14:ligatures w14:val="none"/>
        </w:rPr>
        <w:t>___</w:t>
      </w:r>
    </w:p>
    <w:p w14:paraId="0CFB02AA" w14:textId="77777777" w:rsidR="007F2ED6" w:rsidRDefault="007F2ED6" w:rsidP="007F2ED6">
      <w:pPr>
        <w:suppressAutoHyphens/>
        <w:spacing w:after="0" w:line="240" w:lineRule="auto"/>
        <w:rPr>
          <w:rFonts w:ascii="Times New Roman" w:eastAsia="Times New Roman" w:hAnsi="Times New Roman" w:cs="Times New Roman"/>
          <w:kern w:val="0"/>
          <w:sz w:val="28"/>
          <w:szCs w:val="28"/>
          <w:lang w:eastAsia="ru-RU"/>
          <w14:ligatures w14:val="none"/>
        </w:rPr>
      </w:pPr>
    </w:p>
    <w:p w14:paraId="20874D9C" w14:textId="3C838D77" w:rsidR="007F2ED6" w:rsidRDefault="00671A13" w:rsidP="00671A13">
      <w:pPr>
        <w:pStyle w:val="ae"/>
        <w:jc w:val="both"/>
        <w:rPr>
          <w:rFonts w:ascii="Times New Roman" w:hAnsi="Times New Roman" w:cs="Times New Roman"/>
          <w:b/>
          <w:bCs/>
          <w:sz w:val="28"/>
          <w:szCs w:val="28"/>
          <w:lang w:eastAsia="ru-RU"/>
        </w:rPr>
      </w:pPr>
      <w:bookmarkStart w:id="0" w:name="_Hlk191042880"/>
      <w:bookmarkStart w:id="1" w:name="_Hlk163712667"/>
      <w:r w:rsidRPr="00671A13">
        <w:rPr>
          <w:rFonts w:ascii="Times New Roman" w:hAnsi="Times New Roman" w:cs="Times New Roman"/>
          <w:b/>
          <w:bCs/>
          <w:sz w:val="28"/>
          <w:szCs w:val="28"/>
          <w:lang w:eastAsia="ru-RU"/>
        </w:rPr>
        <w:t>Про здійснення безоплатної передачі матеріальних цінностей з балансу управління соціального захисту населення Мелітопольської міської ради Запорізької області на баланс комунальної установи «Центр підтримки внутрішньо переміщених осіб, ветеранів війни та членів їх родин» Мелітопольської міської ради Запорізької області</w:t>
      </w:r>
    </w:p>
    <w:p w14:paraId="7D5C53F2" w14:textId="77777777" w:rsidR="00671A13" w:rsidRDefault="00671A13" w:rsidP="007F2ED6">
      <w:pPr>
        <w:pStyle w:val="ae"/>
        <w:ind w:firstLine="708"/>
        <w:jc w:val="both"/>
        <w:rPr>
          <w:rFonts w:ascii="Times New Roman" w:hAnsi="Times New Roman" w:cs="Times New Roman"/>
          <w:sz w:val="28"/>
          <w:szCs w:val="28"/>
          <w:lang w:eastAsia="zh-CN"/>
        </w:rPr>
      </w:pPr>
    </w:p>
    <w:p w14:paraId="385341C3" w14:textId="5DF84EFD" w:rsidR="007F2ED6" w:rsidRDefault="007F2ED6" w:rsidP="00671A13">
      <w:pPr>
        <w:pStyle w:val="ae"/>
        <w:ind w:firstLine="708"/>
        <w:jc w:val="both"/>
        <w:rPr>
          <w:rFonts w:ascii="Times New Roman" w:hAnsi="Times New Roman" w:cs="Times New Roman"/>
          <w:color w:val="000000"/>
          <w:sz w:val="28"/>
          <w:szCs w:val="28"/>
          <w:lang w:eastAsia="ru-RU"/>
        </w:rPr>
      </w:pPr>
      <w:r w:rsidRPr="003F5754">
        <w:rPr>
          <w:rFonts w:ascii="Times New Roman" w:hAnsi="Times New Roman" w:cs="Times New Roman"/>
          <w:sz w:val="28"/>
          <w:szCs w:val="28"/>
          <w:lang w:eastAsia="zh-CN"/>
        </w:rPr>
        <w:t>Керуючись Законом України «Про місцеве самоврядування в Україні»,</w:t>
      </w:r>
      <w:r w:rsidRPr="003F5754">
        <w:rPr>
          <w:rFonts w:ascii="Times New Roman" w:hAnsi="Times New Roman" w:cs="Times New Roman"/>
          <w:color w:val="000000"/>
          <w:sz w:val="28"/>
          <w:szCs w:val="28"/>
          <w:lang w:eastAsia="zh-CN"/>
        </w:rPr>
        <w:t xml:space="preserve"> </w:t>
      </w:r>
      <w:r w:rsidRPr="003F5754">
        <w:rPr>
          <w:rFonts w:ascii="Times New Roman" w:hAnsi="Times New Roman" w:cs="Times New Roman"/>
          <w:sz w:val="28"/>
          <w:szCs w:val="28"/>
          <w:lang w:eastAsia="ru-RU"/>
        </w:rPr>
        <w:t xml:space="preserve">відповідно до Указу Президента України № 64/2022 від 24.02.2022 «Про введення воєнного стану в Україні» (із змінами), Закону України «Про правовий режим воєнного стану», Цивільного кодексу України, рішення 44 сесії Мелітопольської міської ради </w:t>
      </w:r>
      <w:r w:rsidRPr="003F5754">
        <w:rPr>
          <w:rFonts w:ascii="Times New Roman" w:eastAsia="Times New Roman" w:hAnsi="Times New Roman" w:cs="Times New Roman"/>
          <w:kern w:val="0"/>
          <w:sz w:val="28"/>
          <w:szCs w:val="28"/>
          <w:lang w:val="en-US" w:eastAsia="ru-RU"/>
        </w:rPr>
        <w:t>VIII</w:t>
      </w:r>
      <w:r w:rsidRPr="003F5754">
        <w:rPr>
          <w:rFonts w:ascii="Times New Roman" w:hAnsi="Times New Roman" w:cs="Times New Roman"/>
          <w:sz w:val="28"/>
          <w:szCs w:val="28"/>
          <w:lang w:eastAsia="ru-RU"/>
        </w:rPr>
        <w:t xml:space="preserve"> скликання від 14.01.2025 № 4 «Про затвердження П</w:t>
      </w:r>
      <w:r w:rsidRPr="003F5754">
        <w:rPr>
          <w:rFonts w:ascii="Times New Roman" w:hAnsi="Times New Roman" w:cs="Times New Roman"/>
          <w:color w:val="000000"/>
          <w:sz w:val="28"/>
          <w:szCs w:val="28"/>
          <w:lang w:eastAsia="ru-RU"/>
        </w:rPr>
        <w:t>орядку списання комунального майна Мелітопольської міської територіальної громади, та втрату чинності рішення 59 сесії Мелітопольської міської ради Запорізької області VI скликання від 22.08.2014 № 4/12 «</w:t>
      </w:r>
      <w:bookmarkStart w:id="2" w:name="_Hlk173932244"/>
      <w:r w:rsidRPr="003F5754">
        <w:rPr>
          <w:rFonts w:ascii="Times New Roman" w:hAnsi="Times New Roman" w:cs="Times New Roman"/>
          <w:sz w:val="28"/>
          <w:szCs w:val="28"/>
          <w:lang w:eastAsia="ru-RU"/>
        </w:rPr>
        <w:t>Про затвердження П</w:t>
      </w:r>
      <w:r w:rsidRPr="003F5754">
        <w:rPr>
          <w:rFonts w:ascii="Times New Roman" w:hAnsi="Times New Roman" w:cs="Times New Roman"/>
          <w:color w:val="000000"/>
          <w:sz w:val="28"/>
          <w:szCs w:val="28"/>
          <w:lang w:eastAsia="ru-RU"/>
        </w:rPr>
        <w:t xml:space="preserve">орядку списання комунального майна з балансів </w:t>
      </w:r>
      <w:r w:rsidRPr="003F5754">
        <w:rPr>
          <w:rFonts w:ascii="Times New Roman" w:hAnsi="Times New Roman" w:cs="Times New Roman"/>
          <w:noProof/>
          <w:sz w:val="28"/>
          <w:szCs w:val="28"/>
          <w:lang w:eastAsia="ru-RU"/>
        </w:rPr>
        <w:t xml:space="preserve">комунальних </w:t>
      </w:r>
      <w:r w:rsidRPr="003F5754">
        <w:rPr>
          <w:rFonts w:ascii="Times New Roman" w:hAnsi="Times New Roman" w:cs="Times New Roman"/>
          <w:color w:val="000000"/>
          <w:sz w:val="28"/>
          <w:szCs w:val="28"/>
          <w:lang w:eastAsia="ru-RU"/>
        </w:rPr>
        <w:t>підприємств, установ, організацій та закладів, а також інших товариств та суб’єктів господарювання, які є балансоутримувачами майна, що належить до комунальної власності територіальної громади м. Мелітополя, та втрату чинності рішення 8 сесії Мелітопольської міської ради Запорізької області VI скликання від 30.06.2011 № 3/7»</w:t>
      </w:r>
      <w:bookmarkEnd w:id="2"/>
      <w:r w:rsidRPr="003F5754">
        <w:rPr>
          <w:rFonts w:ascii="Times New Roman" w:hAnsi="Times New Roman" w:cs="Times New Roman"/>
          <w:color w:val="000000"/>
          <w:sz w:val="28"/>
          <w:szCs w:val="28"/>
          <w:lang w:eastAsia="ru-RU"/>
        </w:rPr>
        <w:t xml:space="preserve">, </w:t>
      </w:r>
      <w:bookmarkEnd w:id="0"/>
      <w:bookmarkEnd w:id="1"/>
      <w:r w:rsidR="00671A13" w:rsidRPr="00671A13">
        <w:rPr>
          <w:rFonts w:ascii="Times New Roman" w:hAnsi="Times New Roman" w:cs="Times New Roman"/>
          <w:color w:val="000000"/>
          <w:sz w:val="28"/>
          <w:szCs w:val="28"/>
          <w:lang w:eastAsia="ru-RU"/>
        </w:rPr>
        <w:t>враховуючи лист управління соціального захисту населення Мелітопольської міської ради Запорізької області та лист комунальної установи «Центр підтримки внутрішньо переміщених осіб, ветеранів війни та членів їх родин» Мелітопольської міської ради Запорізької області, з метою забезпечення потреб внутрішньо переміщених осіб Мелітопольської міської територіальної громади, виконавчий комітет Мелітопольської міської ради Запорізької області</w:t>
      </w:r>
    </w:p>
    <w:p w14:paraId="55212006" w14:textId="77777777" w:rsidR="00671A13" w:rsidRPr="008D661B" w:rsidRDefault="00671A13" w:rsidP="00671A13">
      <w:pPr>
        <w:pStyle w:val="ae"/>
        <w:ind w:firstLine="708"/>
        <w:jc w:val="both"/>
        <w:rPr>
          <w:rFonts w:ascii="Times New Roman" w:eastAsia="Times New Roman" w:hAnsi="Times New Roman" w:cs="Times New Roman"/>
          <w:kern w:val="0"/>
          <w:sz w:val="28"/>
          <w:szCs w:val="28"/>
          <w:lang w:eastAsia="ru-RU"/>
          <w14:ligatures w14:val="none"/>
        </w:rPr>
      </w:pPr>
    </w:p>
    <w:p w14:paraId="6D0EB812" w14:textId="77777777" w:rsidR="007F2ED6" w:rsidRPr="008D661B" w:rsidRDefault="007F2ED6" w:rsidP="007F2ED6">
      <w:pPr>
        <w:spacing w:after="0" w:line="240" w:lineRule="auto"/>
        <w:jc w:val="both"/>
        <w:rPr>
          <w:rFonts w:ascii="Times New Roman" w:eastAsia="Times New Roman" w:hAnsi="Times New Roman" w:cs="Times New Roman"/>
          <w:b/>
          <w:kern w:val="0"/>
          <w:sz w:val="28"/>
          <w:szCs w:val="28"/>
          <w:lang w:eastAsia="ru-RU"/>
          <w14:ligatures w14:val="none"/>
        </w:rPr>
      </w:pPr>
      <w:r w:rsidRPr="008D661B">
        <w:rPr>
          <w:rFonts w:ascii="Times New Roman" w:eastAsia="Times New Roman" w:hAnsi="Times New Roman" w:cs="Times New Roman"/>
          <w:b/>
          <w:kern w:val="0"/>
          <w:sz w:val="28"/>
          <w:szCs w:val="28"/>
          <w:lang w:eastAsia="ru-RU"/>
          <w14:ligatures w14:val="none"/>
        </w:rPr>
        <w:t>ВИРІШИВ:</w:t>
      </w:r>
    </w:p>
    <w:p w14:paraId="68B88066" w14:textId="77777777" w:rsidR="007F2ED6" w:rsidRPr="008D661B" w:rsidRDefault="007F2ED6" w:rsidP="007F2ED6">
      <w:pPr>
        <w:spacing w:after="0" w:line="240" w:lineRule="auto"/>
        <w:jc w:val="both"/>
        <w:rPr>
          <w:rFonts w:ascii="Times New Roman" w:eastAsia="Times New Roman" w:hAnsi="Times New Roman" w:cs="Times New Roman"/>
          <w:kern w:val="0"/>
          <w:sz w:val="28"/>
          <w:szCs w:val="28"/>
          <w:lang w:eastAsia="ru-RU"/>
          <w14:ligatures w14:val="none"/>
        </w:rPr>
      </w:pPr>
    </w:p>
    <w:p w14:paraId="14F78D04" w14:textId="3F995138" w:rsidR="007F2ED6" w:rsidRDefault="007F2ED6" w:rsidP="007F2ED6">
      <w:pPr>
        <w:pStyle w:val="ae"/>
        <w:jc w:val="both"/>
        <w:rPr>
          <w:rFonts w:ascii="Times New Roman" w:hAnsi="Times New Roman" w:cs="Times New Roman"/>
          <w:bCs/>
          <w:sz w:val="28"/>
          <w:szCs w:val="28"/>
          <w:lang w:eastAsia="ru-RU"/>
        </w:rPr>
      </w:pPr>
      <w:bookmarkStart w:id="3" w:name="_Hlk191042919"/>
      <w:r w:rsidRPr="00311039">
        <w:rPr>
          <w:lang w:eastAsia="zh-CN"/>
        </w:rPr>
        <w:tab/>
      </w:r>
      <w:r w:rsidRPr="007A22FB">
        <w:rPr>
          <w:rFonts w:ascii="Times New Roman" w:hAnsi="Times New Roman" w:cs="Times New Roman"/>
          <w:sz w:val="28"/>
          <w:szCs w:val="28"/>
          <w:lang w:eastAsia="zh-CN"/>
        </w:rPr>
        <w:t xml:space="preserve">1. </w:t>
      </w:r>
      <w:r w:rsidR="00671A13" w:rsidRPr="00671A13">
        <w:rPr>
          <w:rFonts w:ascii="Times New Roman" w:hAnsi="Times New Roman" w:cs="Times New Roman"/>
          <w:sz w:val="28"/>
          <w:szCs w:val="28"/>
          <w:lang w:eastAsia="zh-CN"/>
        </w:rPr>
        <w:t>Управлінню соціального захисту населення Мелітопольської міської ради Запорізької області здійснити безоплатну передачу матеріальних цінностей з балансу управління на баланс комунальної установи «Центр підтримки внутрішньо переміщених осіб, ветеранів війни та членів їх родин» Мелітопольської міської ради Запорізької області згідно з додатком до цього рішення</w:t>
      </w:r>
      <w:r w:rsidR="00671A13">
        <w:rPr>
          <w:rFonts w:ascii="Times New Roman" w:hAnsi="Times New Roman" w:cs="Times New Roman"/>
          <w:sz w:val="28"/>
          <w:szCs w:val="28"/>
          <w:lang w:eastAsia="zh-CN"/>
        </w:rPr>
        <w:t>, що додається.</w:t>
      </w:r>
    </w:p>
    <w:p w14:paraId="77E98F38" w14:textId="77777777" w:rsidR="007F2ED6" w:rsidRDefault="007F2ED6" w:rsidP="007F2ED6">
      <w:pPr>
        <w:pStyle w:val="ae"/>
        <w:jc w:val="both"/>
        <w:rPr>
          <w:rFonts w:ascii="Times New Roman" w:hAnsi="Times New Roman" w:cs="Times New Roman"/>
          <w:sz w:val="28"/>
          <w:szCs w:val="28"/>
          <w:lang w:eastAsia="ru-RU"/>
        </w:rPr>
      </w:pPr>
    </w:p>
    <w:p w14:paraId="56283D18" w14:textId="77777777" w:rsidR="007F2ED6" w:rsidRDefault="007F2ED6" w:rsidP="007F2ED6">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2</w:t>
      </w:r>
    </w:p>
    <w:p w14:paraId="7DB756C6" w14:textId="0F2A6077" w:rsidR="00671A13" w:rsidRDefault="00671A13" w:rsidP="00671A1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ab/>
      </w:r>
      <w:r w:rsidR="007F2ED6" w:rsidRPr="009031DA">
        <w:rPr>
          <w:rFonts w:ascii="Times New Roman" w:hAnsi="Times New Roman" w:cs="Times New Roman"/>
          <w:sz w:val="28"/>
          <w:szCs w:val="28"/>
          <w:lang w:eastAsia="ru-RU"/>
        </w:rPr>
        <w:t xml:space="preserve">2. </w:t>
      </w:r>
      <w:r w:rsidRPr="001F2665">
        <w:rPr>
          <w:rFonts w:ascii="Times New Roman" w:hAnsi="Times New Roman" w:cs="Times New Roman"/>
          <w:sz w:val="28"/>
          <w:szCs w:val="28"/>
        </w:rPr>
        <w:t xml:space="preserve">Управлінню соціального захисту населення Мелітопольської міської ради Запорізької області спільно з </w:t>
      </w:r>
      <w:r w:rsidR="007F2ED6" w:rsidRPr="00271304">
        <w:rPr>
          <w:rFonts w:ascii="Times New Roman" w:eastAsia="Times New Roman" w:hAnsi="Times New Roman" w:cs="Times New Roman"/>
          <w:bCs/>
          <w:kern w:val="0"/>
          <w:sz w:val="28"/>
          <w:szCs w:val="28"/>
          <w:lang w:eastAsia="ru-RU"/>
          <w14:ligatures w14:val="none"/>
        </w:rPr>
        <w:t>комунальн</w:t>
      </w:r>
      <w:r>
        <w:rPr>
          <w:rFonts w:ascii="Times New Roman" w:eastAsia="Times New Roman" w:hAnsi="Times New Roman" w:cs="Times New Roman"/>
          <w:bCs/>
          <w:kern w:val="0"/>
          <w:sz w:val="28"/>
          <w:szCs w:val="28"/>
          <w:lang w:eastAsia="ru-RU"/>
          <w14:ligatures w14:val="none"/>
        </w:rPr>
        <w:t>ою</w:t>
      </w:r>
      <w:r w:rsidR="007F2ED6" w:rsidRPr="00271304">
        <w:rPr>
          <w:rFonts w:ascii="Times New Roman" w:eastAsia="Times New Roman" w:hAnsi="Times New Roman" w:cs="Times New Roman"/>
          <w:bCs/>
          <w:kern w:val="0"/>
          <w:sz w:val="28"/>
          <w:szCs w:val="28"/>
          <w:lang w:eastAsia="ru-RU"/>
          <w14:ligatures w14:val="none"/>
        </w:rPr>
        <w:t xml:space="preserve"> установ</w:t>
      </w:r>
      <w:r>
        <w:rPr>
          <w:rFonts w:ascii="Times New Roman" w:eastAsia="Times New Roman" w:hAnsi="Times New Roman" w:cs="Times New Roman"/>
          <w:bCs/>
          <w:kern w:val="0"/>
          <w:sz w:val="28"/>
          <w:szCs w:val="28"/>
          <w:lang w:eastAsia="ru-RU"/>
          <w14:ligatures w14:val="none"/>
        </w:rPr>
        <w:t>ою</w:t>
      </w:r>
      <w:r w:rsidR="007F2ED6" w:rsidRPr="00271304">
        <w:rPr>
          <w:rFonts w:ascii="Times New Roman" w:eastAsia="Times New Roman" w:hAnsi="Times New Roman" w:cs="Times New Roman"/>
          <w:bCs/>
          <w:kern w:val="0"/>
          <w:sz w:val="28"/>
          <w:szCs w:val="28"/>
          <w:lang w:eastAsia="ru-RU"/>
          <w14:ligatures w14:val="none"/>
        </w:rPr>
        <w:t xml:space="preserve"> «Центр підтримки внутрішньо переміщених осіб, ветеранів війни та членів їх родин» Мелітопольської міської ради Запорізької області</w:t>
      </w:r>
      <w:r w:rsidR="007F2ED6" w:rsidRPr="009031DA">
        <w:rPr>
          <w:rFonts w:ascii="Times New Roman" w:hAnsi="Times New Roman" w:cs="Times New Roman"/>
          <w:color w:val="000000"/>
          <w:sz w:val="28"/>
          <w:szCs w:val="28"/>
          <w:shd w:val="clear" w:color="auto" w:fill="FFFFFF"/>
        </w:rPr>
        <w:t xml:space="preserve"> </w:t>
      </w:r>
      <w:bookmarkEnd w:id="3"/>
      <w:r w:rsidRPr="001F2665">
        <w:rPr>
          <w:rFonts w:ascii="Times New Roman" w:hAnsi="Times New Roman" w:cs="Times New Roman"/>
          <w:sz w:val="28"/>
          <w:szCs w:val="28"/>
        </w:rPr>
        <w:t>та за участю управління комунальною власністю Мелітопольської міської ради здійснити приймання-передачу майна, зазначеного у пункті 1 цього рішення, скласти та підписати акт приймання-передачі майна, зазначеного у додатку до цього рішення, затвердити його у заступника міського голови з питань діяльності виконавчих органів ради Юрія ЗАХАРЧУКА та відобразити відповідні операції у бухгалтерському обліку відповідно до вимог чинного законодавства.</w:t>
      </w:r>
    </w:p>
    <w:p w14:paraId="42856222" w14:textId="7D88DDC4" w:rsidR="007F2ED6" w:rsidRPr="00901664" w:rsidRDefault="007F2ED6" w:rsidP="00671A13">
      <w:pPr>
        <w:pStyle w:val="ae"/>
        <w:ind w:firstLine="708"/>
        <w:jc w:val="both"/>
        <w:rPr>
          <w:rFonts w:ascii="Times New Roman" w:eastAsia="Times New Roman" w:hAnsi="Times New Roman" w:cs="Times New Roman"/>
          <w:kern w:val="0"/>
          <w:sz w:val="28"/>
          <w:szCs w:val="28"/>
          <w:lang w:eastAsia="ru-RU"/>
          <w14:ligatures w14:val="none"/>
        </w:rPr>
      </w:pPr>
      <w:r w:rsidRPr="00901664">
        <w:rPr>
          <w:rFonts w:ascii="Times New Roman" w:eastAsia="Times New Roman" w:hAnsi="Times New Roman" w:cs="Times New Roman"/>
          <w:kern w:val="0"/>
          <w:sz w:val="28"/>
          <w:szCs w:val="28"/>
          <w:lang w:eastAsia="ru-RU"/>
          <w14:ligatures w14:val="none"/>
        </w:rPr>
        <w:t xml:space="preserve">3. </w:t>
      </w:r>
      <w:bookmarkStart w:id="4" w:name="_Hlk214881386"/>
      <w:r w:rsidRPr="00901664">
        <w:rPr>
          <w:rFonts w:ascii="Times New Roman" w:eastAsia="Times New Roman" w:hAnsi="Times New Roman" w:cs="Times New Roman"/>
          <w:kern w:val="0"/>
          <w:sz w:val="28"/>
          <w:szCs w:val="28"/>
          <w:lang w:eastAsia="ru-RU"/>
          <w14:ligatures w14:val="none"/>
        </w:rPr>
        <w:t xml:space="preserve">Контроль </w:t>
      </w:r>
      <w:r w:rsidRPr="00410F26">
        <w:rPr>
          <w:rFonts w:ascii="Times New Roman" w:hAnsi="Times New Roman" w:cs="Times New Roman"/>
          <w:sz w:val="28"/>
          <w:szCs w:val="28"/>
          <w:lang w:eastAsia="ru-RU"/>
        </w:rPr>
        <w:t>за виконанням цього рішення покласти на секретаря Мелітопольської міської ради Ірину РУДАКОВУ.</w:t>
      </w:r>
    </w:p>
    <w:p w14:paraId="12128D8B" w14:textId="77777777" w:rsidR="007F2ED6" w:rsidRPr="00901664" w:rsidRDefault="007F2ED6" w:rsidP="007F2ED6">
      <w:pPr>
        <w:spacing w:after="0" w:line="240" w:lineRule="auto"/>
        <w:jc w:val="both"/>
        <w:rPr>
          <w:rFonts w:ascii="Times New Roman" w:eastAsia="Times New Roman" w:hAnsi="Times New Roman" w:cs="Times New Roman"/>
          <w:kern w:val="0"/>
          <w:sz w:val="28"/>
          <w:szCs w:val="28"/>
          <w:lang w:eastAsia="ru-RU"/>
          <w14:ligatures w14:val="none"/>
        </w:rPr>
      </w:pPr>
    </w:p>
    <w:bookmarkEnd w:id="4"/>
    <w:p w14:paraId="6CCCC324" w14:textId="77777777" w:rsidR="007F2ED6" w:rsidRDefault="007F2ED6" w:rsidP="007F2ED6">
      <w:pPr>
        <w:spacing w:after="0" w:line="240" w:lineRule="auto"/>
        <w:jc w:val="both"/>
        <w:rPr>
          <w:rFonts w:ascii="Times New Roman" w:eastAsia="Times New Roman" w:hAnsi="Times New Roman" w:cs="Times New Roman"/>
          <w:kern w:val="0"/>
          <w:sz w:val="28"/>
          <w:szCs w:val="28"/>
          <w:lang w:eastAsia="ru-RU"/>
          <w14:ligatures w14:val="none"/>
        </w:rPr>
      </w:pPr>
    </w:p>
    <w:p w14:paraId="06673E62" w14:textId="77777777" w:rsidR="007F2ED6" w:rsidRDefault="007F2ED6" w:rsidP="007F2ED6">
      <w:pPr>
        <w:spacing w:after="0" w:line="240" w:lineRule="auto"/>
        <w:jc w:val="both"/>
        <w:rPr>
          <w:rFonts w:ascii="Times New Roman" w:eastAsia="Times New Roman" w:hAnsi="Times New Roman" w:cs="Times New Roman"/>
          <w:kern w:val="0"/>
          <w:sz w:val="28"/>
          <w:szCs w:val="28"/>
          <w:lang w:eastAsia="ru-RU"/>
          <w14:ligatures w14:val="none"/>
        </w:rPr>
      </w:pPr>
    </w:p>
    <w:p w14:paraId="41D0E448" w14:textId="77777777" w:rsidR="007F2ED6" w:rsidRPr="00901664" w:rsidRDefault="007F2ED6" w:rsidP="007F2ED6">
      <w:pPr>
        <w:spacing w:after="0" w:line="240" w:lineRule="auto"/>
        <w:jc w:val="both"/>
        <w:rPr>
          <w:rFonts w:ascii="Times New Roman" w:eastAsia="Times New Roman" w:hAnsi="Times New Roman" w:cs="Times New Roman"/>
          <w:kern w:val="0"/>
          <w:sz w:val="28"/>
          <w:szCs w:val="28"/>
          <w:lang w:eastAsia="ru-RU"/>
          <w14:ligatures w14:val="none"/>
        </w:rPr>
      </w:pPr>
    </w:p>
    <w:p w14:paraId="05D27E38" w14:textId="77777777" w:rsidR="007F2ED6" w:rsidRPr="00901664" w:rsidRDefault="007F2ED6" w:rsidP="007F2ED6">
      <w:pPr>
        <w:spacing w:after="0" w:line="240" w:lineRule="auto"/>
        <w:jc w:val="both"/>
        <w:rPr>
          <w:rFonts w:ascii="Times New Roman" w:eastAsia="Times New Roman" w:hAnsi="Times New Roman" w:cs="Times New Roman"/>
          <w:kern w:val="0"/>
          <w:sz w:val="28"/>
          <w:szCs w:val="28"/>
          <w:lang w:eastAsia="ru-RU"/>
          <w14:ligatures w14:val="none"/>
        </w:rPr>
      </w:pPr>
      <w:r w:rsidRPr="00901664">
        <w:rPr>
          <w:rFonts w:ascii="Times New Roman" w:eastAsia="Times New Roman" w:hAnsi="Times New Roman" w:cs="Times New Roman"/>
          <w:kern w:val="0"/>
          <w:sz w:val="28"/>
          <w:szCs w:val="28"/>
          <w:lang w:eastAsia="ru-RU"/>
          <w14:ligatures w14:val="none"/>
        </w:rPr>
        <w:t xml:space="preserve">Секретар Мелітопольської міської ради                                  </w:t>
      </w:r>
      <w:r>
        <w:rPr>
          <w:rFonts w:ascii="Times New Roman" w:eastAsia="Times New Roman" w:hAnsi="Times New Roman" w:cs="Times New Roman"/>
          <w:kern w:val="0"/>
          <w:sz w:val="28"/>
          <w:szCs w:val="28"/>
          <w:lang w:eastAsia="ru-RU"/>
          <w14:ligatures w14:val="none"/>
        </w:rPr>
        <w:t>Ірина РУДАКОВА</w:t>
      </w:r>
    </w:p>
    <w:p w14:paraId="7740D892" w14:textId="77777777" w:rsidR="007F2ED6" w:rsidRPr="00901664"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0DC15C04" w14:textId="77777777" w:rsidR="007F2ED6" w:rsidRPr="00901664"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4DF3CC69"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1CF5B283"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18CE0151"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32153CF8"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73D0C6F0"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2B6CE504"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0B9A9FCD"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45F12AAD"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4FFF1952"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087B3CE7"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7ADC22C9"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6A2F740D"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3983FA74"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172C04EB"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0EC55782"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43BAC92E"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6FC4B0F7"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67C5E9F7"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2EAD9AD9"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551A42CF"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6B81E014"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707E5A25"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3A553973"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7289BBED"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28FB7A6B"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52943682"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1AFBF8B0"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4F803B26"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0569F806"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4D5CC224"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58F08F53" w14:textId="77777777" w:rsidR="007F2ED6" w:rsidRDefault="007F2ED6" w:rsidP="007F2ED6">
      <w:pPr>
        <w:suppressAutoHyphens/>
        <w:spacing w:after="0" w:line="240" w:lineRule="auto"/>
        <w:jc w:val="both"/>
        <w:rPr>
          <w:rFonts w:ascii="Times New Roman" w:eastAsia="Times New Roman" w:hAnsi="Times New Roman" w:cs="Times New Roman"/>
          <w:kern w:val="0"/>
          <w:sz w:val="28"/>
          <w:szCs w:val="28"/>
          <w:lang w:eastAsia="zh-CN"/>
          <w14:ligatures w14:val="none"/>
        </w:rPr>
      </w:pPr>
    </w:p>
    <w:p w14:paraId="1FB74011" w14:textId="77777777" w:rsidR="007F2ED6" w:rsidRDefault="007F2ED6" w:rsidP="007F2ED6">
      <w:pPr>
        <w:spacing w:after="0" w:line="240" w:lineRule="auto"/>
        <w:ind w:left="6379"/>
        <w:rPr>
          <w:rFonts w:ascii="Times New Roman" w:eastAsia="Times New Roman" w:hAnsi="Times New Roman" w:cs="Times New Roman"/>
          <w:bCs/>
          <w:kern w:val="0"/>
          <w:sz w:val="28"/>
          <w:szCs w:val="28"/>
          <w:lang w:eastAsia="ru-RU"/>
          <w14:ligatures w14:val="none"/>
        </w:rPr>
      </w:pPr>
      <w:r w:rsidRPr="004628FB">
        <w:rPr>
          <w:rFonts w:ascii="Times New Roman" w:eastAsia="Times New Roman" w:hAnsi="Times New Roman" w:cs="Times New Roman"/>
          <w:bCs/>
          <w:kern w:val="0"/>
          <w:sz w:val="28"/>
          <w:szCs w:val="28"/>
          <w:lang w:eastAsia="ru-RU"/>
          <w14:ligatures w14:val="none"/>
        </w:rPr>
        <w:t xml:space="preserve">Додаток </w:t>
      </w:r>
      <w:r>
        <w:rPr>
          <w:rFonts w:ascii="Times New Roman" w:eastAsia="Times New Roman" w:hAnsi="Times New Roman" w:cs="Times New Roman"/>
          <w:bCs/>
          <w:kern w:val="0"/>
          <w:sz w:val="28"/>
          <w:szCs w:val="28"/>
          <w:lang w:eastAsia="ru-RU"/>
          <w14:ligatures w14:val="none"/>
        </w:rPr>
        <w:t xml:space="preserve"> </w:t>
      </w:r>
    </w:p>
    <w:p w14:paraId="542188A4" w14:textId="77777777" w:rsidR="007F2ED6" w:rsidRDefault="007F2ED6" w:rsidP="007F2ED6">
      <w:pPr>
        <w:spacing w:after="0" w:line="240" w:lineRule="auto"/>
        <w:ind w:left="6372"/>
        <w:rPr>
          <w:rFonts w:ascii="Times New Roman" w:eastAsia="Times New Roman" w:hAnsi="Times New Roman" w:cs="Times New Roman"/>
          <w:color w:val="000000"/>
          <w:kern w:val="0"/>
          <w:sz w:val="28"/>
          <w:szCs w:val="28"/>
          <w:lang w:eastAsia="ru-RU"/>
          <w14:ligatures w14:val="none"/>
        </w:rPr>
      </w:pPr>
      <w:r w:rsidRPr="0009382A">
        <w:rPr>
          <w:rFonts w:ascii="Times New Roman" w:eastAsia="Times New Roman" w:hAnsi="Times New Roman" w:cs="Times New Roman"/>
          <w:color w:val="000000"/>
          <w:kern w:val="0"/>
          <w:sz w:val="28"/>
          <w:szCs w:val="28"/>
          <w:lang w:eastAsia="ru-RU"/>
          <w14:ligatures w14:val="none"/>
        </w:rPr>
        <w:t xml:space="preserve">до рішення </w:t>
      </w:r>
    </w:p>
    <w:p w14:paraId="2583EBD3" w14:textId="77777777" w:rsidR="007F2ED6" w:rsidRPr="0009382A" w:rsidRDefault="007F2ED6" w:rsidP="007F2ED6">
      <w:pPr>
        <w:spacing w:after="0" w:line="240" w:lineRule="auto"/>
        <w:ind w:left="6372"/>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виконавчого комітету </w:t>
      </w:r>
      <w:r w:rsidRPr="0009382A">
        <w:rPr>
          <w:rFonts w:ascii="Times New Roman" w:eastAsia="Times New Roman" w:hAnsi="Times New Roman" w:cs="Times New Roman"/>
          <w:color w:val="000000"/>
          <w:kern w:val="0"/>
          <w:sz w:val="28"/>
          <w:szCs w:val="28"/>
          <w:lang w:eastAsia="ru-RU"/>
          <w14:ligatures w14:val="none"/>
        </w:rPr>
        <w:t xml:space="preserve">Мелітопольської міської ради Запорізької області </w:t>
      </w:r>
    </w:p>
    <w:p w14:paraId="50FAB4E0" w14:textId="6DF9DE6C" w:rsidR="007F2ED6" w:rsidRPr="006C2621" w:rsidRDefault="007F2ED6" w:rsidP="007F2ED6">
      <w:pPr>
        <w:spacing w:after="0" w:line="240" w:lineRule="auto"/>
        <w:ind w:left="6372"/>
        <w:rPr>
          <w:rFonts w:ascii="Times New Roman" w:eastAsia="Times New Roman" w:hAnsi="Times New Roman" w:cs="Times New Roman"/>
          <w:color w:val="000000"/>
          <w:kern w:val="0"/>
          <w:sz w:val="28"/>
          <w:szCs w:val="28"/>
          <w:lang w:val="ru-RU" w:eastAsia="ru-RU"/>
          <w14:ligatures w14:val="none"/>
        </w:rPr>
      </w:pPr>
      <w:bookmarkStart w:id="5" w:name="_Hlk212123007"/>
      <w:r w:rsidRPr="0009382A">
        <w:rPr>
          <w:rFonts w:ascii="Times New Roman" w:eastAsia="Times New Roman" w:hAnsi="Times New Roman" w:cs="Times New Roman"/>
          <w:color w:val="000000"/>
          <w:kern w:val="0"/>
          <w:sz w:val="28"/>
          <w:szCs w:val="28"/>
          <w:lang w:eastAsia="ru-RU"/>
          <w14:ligatures w14:val="none"/>
        </w:rPr>
        <w:t xml:space="preserve">від </w:t>
      </w:r>
      <w:r>
        <w:rPr>
          <w:rFonts w:ascii="Times New Roman" w:eastAsia="Times New Roman" w:hAnsi="Times New Roman" w:cs="Times New Roman"/>
          <w:color w:val="000000"/>
          <w:kern w:val="0"/>
          <w:sz w:val="28"/>
          <w:szCs w:val="28"/>
          <w:lang w:eastAsia="ru-RU"/>
          <w14:ligatures w14:val="none"/>
        </w:rPr>
        <w:t xml:space="preserve">___________ </w:t>
      </w:r>
      <w:r w:rsidRPr="0009382A">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___</w:t>
      </w:r>
    </w:p>
    <w:bookmarkEnd w:id="5"/>
    <w:p w14:paraId="3CF9CA32" w14:textId="77777777" w:rsidR="007F2ED6" w:rsidRDefault="007F2ED6" w:rsidP="007F2ED6">
      <w:pPr>
        <w:spacing w:after="0" w:line="240" w:lineRule="auto"/>
        <w:ind w:left="6379"/>
        <w:rPr>
          <w:rFonts w:ascii="Times New Roman" w:eastAsia="Times New Roman" w:hAnsi="Times New Roman" w:cs="Times New Roman"/>
          <w:bCs/>
          <w:kern w:val="0"/>
          <w:sz w:val="28"/>
          <w:szCs w:val="28"/>
          <w:lang w:eastAsia="ru-RU"/>
          <w14:ligatures w14:val="none"/>
        </w:rPr>
      </w:pPr>
    </w:p>
    <w:p w14:paraId="55CEAB51" w14:textId="77777777" w:rsidR="007F2ED6" w:rsidRDefault="007F2ED6" w:rsidP="007F2ED6">
      <w:pPr>
        <w:spacing w:after="0" w:line="240" w:lineRule="auto"/>
        <w:ind w:left="6379"/>
        <w:rPr>
          <w:rFonts w:ascii="Times New Roman" w:eastAsia="Times New Roman" w:hAnsi="Times New Roman" w:cs="Times New Roman"/>
          <w:bCs/>
          <w:kern w:val="0"/>
          <w:sz w:val="28"/>
          <w:szCs w:val="28"/>
          <w:lang w:eastAsia="ru-RU"/>
          <w14:ligatures w14:val="none"/>
        </w:rPr>
      </w:pPr>
    </w:p>
    <w:p w14:paraId="748F2361" w14:textId="77777777" w:rsidR="007F2ED6" w:rsidRPr="004628FB" w:rsidRDefault="007F2ED6" w:rsidP="007F2ED6">
      <w:pPr>
        <w:spacing w:after="0" w:line="240" w:lineRule="auto"/>
        <w:ind w:left="6379"/>
        <w:rPr>
          <w:rFonts w:ascii="Times New Roman" w:eastAsia="Times New Roman" w:hAnsi="Times New Roman" w:cs="Times New Roman"/>
          <w:bCs/>
          <w:kern w:val="0"/>
          <w:sz w:val="28"/>
          <w:szCs w:val="28"/>
          <w:lang w:eastAsia="ru-RU"/>
          <w14:ligatures w14:val="none"/>
        </w:rPr>
      </w:pPr>
    </w:p>
    <w:p w14:paraId="324D4217" w14:textId="77777777" w:rsidR="007F2ED6" w:rsidRPr="004628FB" w:rsidRDefault="007F2ED6" w:rsidP="007F2ED6">
      <w:pPr>
        <w:spacing w:after="0" w:line="240" w:lineRule="auto"/>
        <w:jc w:val="right"/>
        <w:rPr>
          <w:rFonts w:ascii="Times New Roman" w:eastAsia="Times New Roman" w:hAnsi="Times New Roman" w:cs="Times New Roman"/>
          <w:bCs/>
          <w:kern w:val="0"/>
          <w:sz w:val="28"/>
          <w:szCs w:val="28"/>
          <w:lang w:eastAsia="ru-RU"/>
          <w14:ligatures w14:val="none"/>
        </w:rPr>
      </w:pPr>
    </w:p>
    <w:p w14:paraId="58ED3DF4" w14:textId="77777777" w:rsidR="007F2ED6" w:rsidRDefault="007F2ED6" w:rsidP="007F2ED6">
      <w:pPr>
        <w:spacing w:after="0" w:line="240" w:lineRule="auto"/>
        <w:jc w:val="center"/>
        <w:rPr>
          <w:rFonts w:ascii="Times New Roman" w:eastAsia="Times New Roman" w:hAnsi="Times New Roman" w:cs="Times New Roman"/>
          <w:b/>
          <w:sz w:val="28"/>
          <w:szCs w:val="28"/>
        </w:rPr>
      </w:pPr>
      <w:r w:rsidRPr="004628FB">
        <w:rPr>
          <w:rFonts w:ascii="Times New Roman" w:eastAsia="Times New Roman" w:hAnsi="Times New Roman" w:cs="Times New Roman"/>
          <w:b/>
          <w:kern w:val="0"/>
          <w:sz w:val="28"/>
          <w:szCs w:val="28"/>
          <w:lang w:eastAsia="ru-RU"/>
          <w14:ligatures w14:val="none"/>
        </w:rPr>
        <w:t>Перелік матеріальних цінностей,</w:t>
      </w:r>
      <w:r>
        <w:rPr>
          <w:rFonts w:ascii="Times New Roman" w:eastAsia="Times New Roman" w:hAnsi="Times New Roman" w:cs="Times New Roman"/>
          <w:b/>
          <w:kern w:val="0"/>
          <w:sz w:val="28"/>
          <w:szCs w:val="28"/>
          <w:lang w:eastAsia="ru-RU"/>
          <w14:ligatures w14:val="none"/>
        </w:rPr>
        <w:t xml:space="preserve"> </w:t>
      </w:r>
      <w:r w:rsidRPr="004628FB">
        <w:rPr>
          <w:rFonts w:ascii="Times New Roman" w:eastAsia="Times New Roman" w:hAnsi="Times New Roman" w:cs="Times New Roman"/>
          <w:b/>
          <w:kern w:val="0"/>
          <w:sz w:val="28"/>
          <w:szCs w:val="28"/>
          <w:lang w:eastAsia="ru-RU"/>
          <w14:ligatures w14:val="none"/>
        </w:rPr>
        <w:t xml:space="preserve">що </w:t>
      </w:r>
      <w:bookmarkStart w:id="6" w:name="_Hlk206601057"/>
      <w:r w:rsidRPr="004628FB">
        <w:rPr>
          <w:rFonts w:ascii="Times New Roman" w:eastAsia="Times New Roman" w:hAnsi="Times New Roman" w:cs="Times New Roman"/>
          <w:b/>
          <w:kern w:val="0"/>
          <w:sz w:val="28"/>
          <w:szCs w:val="28"/>
          <w:lang w:eastAsia="ru-RU"/>
          <w14:ligatures w14:val="none"/>
        </w:rPr>
        <w:t>переда</w:t>
      </w:r>
      <w:r>
        <w:rPr>
          <w:rFonts w:ascii="Times New Roman" w:eastAsia="Times New Roman" w:hAnsi="Times New Roman" w:cs="Times New Roman"/>
          <w:b/>
          <w:kern w:val="0"/>
          <w:sz w:val="28"/>
          <w:szCs w:val="28"/>
          <w:lang w:eastAsia="ru-RU"/>
          <w14:ligatures w14:val="none"/>
        </w:rPr>
        <w:t>ються</w:t>
      </w:r>
      <w:r w:rsidRPr="004628FB">
        <w:rPr>
          <w:rFonts w:ascii="Times New Roman" w:eastAsia="Times New Roman" w:hAnsi="Times New Roman" w:cs="Times New Roman"/>
          <w:b/>
          <w:kern w:val="0"/>
          <w:sz w:val="28"/>
          <w:szCs w:val="28"/>
          <w:lang w:eastAsia="ru-RU"/>
          <w14:ligatures w14:val="none"/>
        </w:rPr>
        <w:t xml:space="preserve"> </w:t>
      </w:r>
      <w:r w:rsidRPr="00804DAC">
        <w:rPr>
          <w:rFonts w:ascii="Times New Roman" w:eastAsia="Times New Roman" w:hAnsi="Times New Roman" w:cs="Times New Roman"/>
          <w:b/>
          <w:kern w:val="0"/>
          <w:sz w:val="28"/>
          <w:szCs w:val="28"/>
          <w:lang w:eastAsia="ru-RU"/>
          <w14:ligatures w14:val="none"/>
        </w:rPr>
        <w:t xml:space="preserve">з </w:t>
      </w:r>
      <w:r w:rsidRPr="00804DAC">
        <w:rPr>
          <w:rFonts w:ascii="Times New Roman" w:eastAsia="Times New Roman" w:hAnsi="Times New Roman" w:cs="Times New Roman"/>
          <w:b/>
          <w:sz w:val="28"/>
          <w:szCs w:val="28"/>
        </w:rPr>
        <w:t>баланс</w:t>
      </w:r>
      <w:r>
        <w:rPr>
          <w:rFonts w:ascii="Times New Roman" w:eastAsia="Times New Roman" w:hAnsi="Times New Roman" w:cs="Times New Roman"/>
          <w:b/>
          <w:sz w:val="28"/>
          <w:szCs w:val="28"/>
        </w:rPr>
        <w:t>у</w:t>
      </w:r>
    </w:p>
    <w:p w14:paraId="206E8C10" w14:textId="77777777" w:rsidR="007F2ED6" w:rsidRDefault="007F2ED6" w:rsidP="007F2ED6">
      <w:pPr>
        <w:pStyle w:val="ae"/>
        <w:jc w:val="center"/>
        <w:rPr>
          <w:rFonts w:ascii="Times New Roman" w:eastAsia="Times New Roman" w:hAnsi="Times New Roman" w:cs="Times New Roman"/>
          <w:b/>
          <w:kern w:val="0"/>
          <w:sz w:val="28"/>
          <w:szCs w:val="28"/>
          <w:lang w:eastAsia="ru-RU"/>
          <w14:ligatures w14:val="none"/>
        </w:rPr>
      </w:pPr>
      <w:r w:rsidRPr="00804DAC">
        <w:rPr>
          <w:rFonts w:ascii="Times New Roman" w:eastAsia="Times New Roman" w:hAnsi="Times New Roman" w:cs="Times New Roman"/>
          <w:b/>
          <w:sz w:val="28"/>
          <w:szCs w:val="28"/>
        </w:rPr>
        <w:t xml:space="preserve">управління </w:t>
      </w:r>
      <w:r>
        <w:rPr>
          <w:rFonts w:ascii="Times New Roman" w:eastAsia="Times New Roman" w:hAnsi="Times New Roman" w:cs="Times New Roman"/>
          <w:b/>
          <w:sz w:val="28"/>
          <w:szCs w:val="28"/>
        </w:rPr>
        <w:t>соціального захисту населення</w:t>
      </w:r>
      <w:r w:rsidRPr="00804DAC">
        <w:rPr>
          <w:rFonts w:ascii="Times New Roman" w:eastAsia="Times New Roman" w:hAnsi="Times New Roman" w:cs="Times New Roman"/>
          <w:b/>
          <w:sz w:val="28"/>
          <w:szCs w:val="28"/>
        </w:rPr>
        <w:t xml:space="preserve"> Мелітопольської міської ради Запорізької області </w:t>
      </w:r>
      <w:r>
        <w:rPr>
          <w:rFonts w:ascii="Times New Roman" w:eastAsia="Times New Roman" w:hAnsi="Times New Roman" w:cs="Times New Roman"/>
          <w:b/>
          <w:sz w:val="28"/>
          <w:szCs w:val="28"/>
        </w:rPr>
        <w:t xml:space="preserve">на баланс </w:t>
      </w:r>
      <w:bookmarkEnd w:id="6"/>
      <w:r w:rsidRPr="00901664">
        <w:rPr>
          <w:rFonts w:ascii="Times New Roman" w:eastAsia="Times New Roman" w:hAnsi="Times New Roman" w:cs="Times New Roman"/>
          <w:b/>
          <w:kern w:val="0"/>
          <w:sz w:val="28"/>
          <w:szCs w:val="28"/>
          <w:lang w:eastAsia="ru-RU"/>
          <w14:ligatures w14:val="none"/>
        </w:rPr>
        <w:t>комунальної установи «Центр підтримки внутрішньо переміщених осіб, ветеранів війни та членів їх родин» Мелітопольської міської ради Запорізької області</w:t>
      </w:r>
    </w:p>
    <w:p w14:paraId="4C001429" w14:textId="77777777" w:rsidR="007F2ED6" w:rsidRPr="00DC4D22" w:rsidRDefault="007F2ED6" w:rsidP="007F2ED6">
      <w:pPr>
        <w:spacing w:after="0" w:line="240" w:lineRule="auto"/>
        <w:jc w:val="center"/>
        <w:rPr>
          <w:b/>
        </w:rPr>
      </w:pPr>
    </w:p>
    <w:tbl>
      <w:tblPr>
        <w:tblStyle w:val="af0"/>
        <w:tblW w:w="9811" w:type="dxa"/>
        <w:tblInd w:w="-176" w:type="dxa"/>
        <w:tblLayout w:type="fixed"/>
        <w:tblLook w:val="04A0" w:firstRow="1" w:lastRow="0" w:firstColumn="1" w:lastColumn="0" w:noHBand="0" w:noVBand="1"/>
      </w:tblPr>
      <w:tblGrid>
        <w:gridCol w:w="568"/>
        <w:gridCol w:w="2722"/>
        <w:gridCol w:w="850"/>
        <w:gridCol w:w="709"/>
        <w:gridCol w:w="1559"/>
        <w:gridCol w:w="1701"/>
        <w:gridCol w:w="1702"/>
      </w:tblGrid>
      <w:tr w:rsidR="007F2ED6" w:rsidRPr="00A3112A" w14:paraId="796303D5" w14:textId="77777777" w:rsidTr="003D6ED0">
        <w:tc>
          <w:tcPr>
            <w:tcW w:w="568" w:type="dxa"/>
            <w:vAlign w:val="center"/>
          </w:tcPr>
          <w:p w14:paraId="3A123446"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w:t>
            </w:r>
          </w:p>
          <w:p w14:paraId="676C30ED"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з/п</w:t>
            </w:r>
          </w:p>
        </w:tc>
        <w:tc>
          <w:tcPr>
            <w:tcW w:w="2722" w:type="dxa"/>
            <w:vAlign w:val="center"/>
          </w:tcPr>
          <w:p w14:paraId="3C9DE996"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Назва</w:t>
            </w:r>
          </w:p>
        </w:tc>
        <w:tc>
          <w:tcPr>
            <w:tcW w:w="850" w:type="dxa"/>
            <w:vAlign w:val="center"/>
          </w:tcPr>
          <w:p w14:paraId="1116F224"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Од.</w:t>
            </w:r>
          </w:p>
          <w:p w14:paraId="38540FF8"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виміру</w:t>
            </w:r>
          </w:p>
        </w:tc>
        <w:tc>
          <w:tcPr>
            <w:tcW w:w="709" w:type="dxa"/>
            <w:vAlign w:val="center"/>
          </w:tcPr>
          <w:p w14:paraId="0BF55C1D"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Кіль-кість</w:t>
            </w:r>
          </w:p>
        </w:tc>
        <w:tc>
          <w:tcPr>
            <w:tcW w:w="1559" w:type="dxa"/>
            <w:vAlign w:val="center"/>
          </w:tcPr>
          <w:p w14:paraId="5EDB6ECB"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Інвентарний номер</w:t>
            </w:r>
          </w:p>
        </w:tc>
        <w:tc>
          <w:tcPr>
            <w:tcW w:w="1701" w:type="dxa"/>
            <w:vAlign w:val="center"/>
          </w:tcPr>
          <w:p w14:paraId="23364CAC"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Вартість, грн. за од.</w:t>
            </w:r>
          </w:p>
        </w:tc>
        <w:tc>
          <w:tcPr>
            <w:tcW w:w="1702" w:type="dxa"/>
          </w:tcPr>
          <w:p w14:paraId="75281DAD"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 xml:space="preserve">Всього, </w:t>
            </w:r>
          </w:p>
          <w:p w14:paraId="1F0762B9"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грн</w:t>
            </w:r>
          </w:p>
        </w:tc>
      </w:tr>
      <w:tr w:rsidR="007F2ED6" w:rsidRPr="00DC4D22" w14:paraId="3902842B" w14:textId="77777777" w:rsidTr="003E4078">
        <w:tc>
          <w:tcPr>
            <w:tcW w:w="568" w:type="dxa"/>
            <w:vAlign w:val="center"/>
          </w:tcPr>
          <w:p w14:paraId="6696FE29" w14:textId="77777777" w:rsidR="007F2ED6" w:rsidRDefault="007F2ED6" w:rsidP="007F2ED6">
            <w:pPr>
              <w:jc w:val="center"/>
              <w:rPr>
                <w:rFonts w:ascii="Times New Roman" w:hAnsi="Times New Roman" w:cs="Times New Roman"/>
                <w:sz w:val="24"/>
                <w:szCs w:val="24"/>
              </w:rPr>
            </w:pPr>
            <w:r>
              <w:rPr>
                <w:rFonts w:ascii="Times New Roman" w:hAnsi="Times New Roman" w:cs="Times New Roman"/>
                <w:sz w:val="24"/>
                <w:szCs w:val="24"/>
              </w:rPr>
              <w:t>1</w:t>
            </w:r>
          </w:p>
        </w:tc>
        <w:tc>
          <w:tcPr>
            <w:tcW w:w="2722" w:type="dxa"/>
          </w:tcPr>
          <w:p w14:paraId="49A1476E" w14:textId="4A21EFC0" w:rsidR="007F2ED6" w:rsidRPr="00DC4D22" w:rsidRDefault="007F2ED6" w:rsidP="007F2ED6">
            <w:pPr>
              <w:rPr>
                <w:rFonts w:ascii="Times New Roman" w:hAnsi="Times New Roman" w:cs="Times New Roman"/>
                <w:sz w:val="24"/>
                <w:szCs w:val="24"/>
              </w:rPr>
            </w:pPr>
            <w:r w:rsidRPr="007F2ED6">
              <w:rPr>
                <w:rFonts w:ascii="Times New Roman" w:eastAsia="FreeSerif" w:hAnsi="Times New Roman" w:cs="Times New Roman"/>
                <w:kern w:val="0"/>
                <w:sz w:val="28"/>
                <w:szCs w:val="28"/>
              </w:rPr>
              <w:t>Чайник металевий</w:t>
            </w:r>
          </w:p>
        </w:tc>
        <w:tc>
          <w:tcPr>
            <w:tcW w:w="850" w:type="dxa"/>
            <w:vAlign w:val="center"/>
          </w:tcPr>
          <w:p w14:paraId="4B3E2D50" w14:textId="2AE7643E" w:rsidR="007F2ED6" w:rsidRPr="00DC4D22" w:rsidRDefault="007F2ED6" w:rsidP="007F2ED6">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709" w:type="dxa"/>
          </w:tcPr>
          <w:p w14:paraId="2B5D348C" w14:textId="3A3BE1F2" w:rsidR="007F2ED6" w:rsidRPr="00DC4D22" w:rsidRDefault="007F2ED6" w:rsidP="007F2ED6">
            <w:pPr>
              <w:jc w:val="center"/>
              <w:rPr>
                <w:rFonts w:ascii="Times New Roman" w:hAnsi="Times New Roman" w:cs="Times New Roman"/>
                <w:sz w:val="24"/>
                <w:szCs w:val="24"/>
              </w:rPr>
            </w:pPr>
            <w:r w:rsidRPr="007F2ED6">
              <w:rPr>
                <w:rFonts w:ascii="Times New Roman" w:eastAsia="Calibri" w:hAnsi="Times New Roman" w:cs="Times New Roman"/>
                <w:sz w:val="28"/>
                <w:szCs w:val="28"/>
              </w:rPr>
              <w:t>10</w:t>
            </w:r>
          </w:p>
        </w:tc>
        <w:tc>
          <w:tcPr>
            <w:tcW w:w="1559" w:type="dxa"/>
          </w:tcPr>
          <w:p w14:paraId="31B5BA93" w14:textId="2C24FD77" w:rsidR="007F2ED6" w:rsidRPr="00DC4D22" w:rsidRDefault="007F2ED6" w:rsidP="007F2ED6">
            <w:pPr>
              <w:jc w:val="center"/>
              <w:rPr>
                <w:rFonts w:ascii="Times New Roman" w:hAnsi="Times New Roman" w:cs="Times New Roman"/>
                <w:sz w:val="24"/>
                <w:szCs w:val="24"/>
              </w:rPr>
            </w:pPr>
            <w:r w:rsidRPr="007F2ED6">
              <w:rPr>
                <w:rFonts w:ascii="Times New Roman" w:eastAsia="FreeSerif" w:hAnsi="Times New Roman" w:cs="Times New Roman"/>
                <w:kern w:val="0"/>
                <w:sz w:val="28"/>
                <w:szCs w:val="28"/>
              </w:rPr>
              <w:t>111370223</w:t>
            </w:r>
          </w:p>
        </w:tc>
        <w:tc>
          <w:tcPr>
            <w:tcW w:w="1701" w:type="dxa"/>
          </w:tcPr>
          <w:p w14:paraId="23C35978" w14:textId="6C756374" w:rsidR="007F2ED6" w:rsidRPr="00D13F0A" w:rsidRDefault="007F2ED6" w:rsidP="007F2ED6">
            <w:pPr>
              <w:jc w:val="right"/>
              <w:rPr>
                <w:rFonts w:ascii="Times New Roman" w:hAnsi="Times New Roman" w:cs="Times New Roman"/>
                <w:sz w:val="24"/>
                <w:szCs w:val="24"/>
                <w:lang w:val="ru-RU"/>
              </w:rPr>
            </w:pPr>
            <w:r w:rsidRPr="007F2ED6">
              <w:rPr>
                <w:rFonts w:ascii="Times New Roman" w:eastAsia="Calibri" w:hAnsi="Times New Roman" w:cs="Times New Roman"/>
                <w:sz w:val="28"/>
                <w:szCs w:val="28"/>
              </w:rPr>
              <w:t>199.50</w:t>
            </w:r>
          </w:p>
        </w:tc>
        <w:tc>
          <w:tcPr>
            <w:tcW w:w="1702" w:type="dxa"/>
          </w:tcPr>
          <w:p w14:paraId="184C0FB0" w14:textId="483D2D26" w:rsidR="007F2ED6" w:rsidRPr="00343D45" w:rsidRDefault="007F2ED6" w:rsidP="007F2ED6">
            <w:pPr>
              <w:jc w:val="right"/>
              <w:rPr>
                <w:rFonts w:ascii="Times New Roman" w:hAnsi="Times New Roman" w:cs="Times New Roman"/>
                <w:sz w:val="24"/>
                <w:szCs w:val="24"/>
              </w:rPr>
            </w:pPr>
            <w:r w:rsidRPr="007F2ED6">
              <w:rPr>
                <w:rFonts w:ascii="Times New Roman" w:eastAsia="Calibri" w:hAnsi="Times New Roman" w:cs="Times New Roman"/>
                <w:sz w:val="28"/>
                <w:szCs w:val="28"/>
              </w:rPr>
              <w:t>1</w:t>
            </w:r>
            <w:r>
              <w:rPr>
                <w:rFonts w:ascii="Times New Roman" w:eastAsia="Calibri" w:hAnsi="Times New Roman" w:cs="Times New Roman"/>
                <w:sz w:val="28"/>
                <w:szCs w:val="28"/>
              </w:rPr>
              <w:t> </w:t>
            </w:r>
            <w:r w:rsidRPr="007F2ED6">
              <w:rPr>
                <w:rFonts w:ascii="Times New Roman" w:eastAsia="Calibri" w:hAnsi="Times New Roman" w:cs="Times New Roman"/>
                <w:sz w:val="28"/>
                <w:szCs w:val="28"/>
              </w:rPr>
              <w:t>995</w:t>
            </w:r>
            <w:r>
              <w:rPr>
                <w:rFonts w:ascii="Times New Roman" w:eastAsia="Calibri" w:hAnsi="Times New Roman" w:cs="Times New Roman"/>
                <w:sz w:val="28"/>
                <w:szCs w:val="28"/>
              </w:rPr>
              <w:t>,</w:t>
            </w:r>
            <w:r w:rsidRPr="007F2ED6">
              <w:rPr>
                <w:rFonts w:ascii="Times New Roman" w:eastAsia="Calibri" w:hAnsi="Times New Roman" w:cs="Times New Roman"/>
                <w:sz w:val="28"/>
                <w:szCs w:val="28"/>
              </w:rPr>
              <w:t>00</w:t>
            </w:r>
          </w:p>
        </w:tc>
      </w:tr>
      <w:tr w:rsidR="007F2ED6" w:rsidRPr="00DC4D22" w14:paraId="00B4DDC0" w14:textId="77777777" w:rsidTr="003E4078">
        <w:tc>
          <w:tcPr>
            <w:tcW w:w="568" w:type="dxa"/>
            <w:vAlign w:val="center"/>
          </w:tcPr>
          <w:p w14:paraId="7C9E8891" w14:textId="4E70D969" w:rsidR="007F2ED6" w:rsidRDefault="007F2ED6" w:rsidP="007F2ED6">
            <w:pPr>
              <w:jc w:val="center"/>
              <w:rPr>
                <w:rFonts w:ascii="Times New Roman" w:hAnsi="Times New Roman" w:cs="Times New Roman"/>
                <w:sz w:val="24"/>
                <w:szCs w:val="24"/>
              </w:rPr>
            </w:pPr>
            <w:r>
              <w:rPr>
                <w:rFonts w:ascii="Times New Roman" w:hAnsi="Times New Roman" w:cs="Times New Roman"/>
                <w:sz w:val="24"/>
                <w:szCs w:val="24"/>
              </w:rPr>
              <w:t>2</w:t>
            </w:r>
          </w:p>
        </w:tc>
        <w:tc>
          <w:tcPr>
            <w:tcW w:w="2722" w:type="dxa"/>
          </w:tcPr>
          <w:p w14:paraId="68EA10BE" w14:textId="12F78314" w:rsidR="007F2ED6" w:rsidRPr="00DC4D22" w:rsidRDefault="007F2ED6" w:rsidP="007F2ED6">
            <w:pPr>
              <w:rPr>
                <w:rFonts w:ascii="Times New Roman" w:hAnsi="Times New Roman" w:cs="Times New Roman"/>
                <w:sz w:val="24"/>
                <w:szCs w:val="24"/>
              </w:rPr>
            </w:pPr>
            <w:r w:rsidRPr="007F2ED6">
              <w:rPr>
                <w:rFonts w:ascii="Times New Roman" w:eastAsia="Calibri" w:hAnsi="Times New Roman" w:cs="Times New Roman"/>
                <w:color w:val="000000"/>
                <w:kern w:val="0"/>
                <w:sz w:val="28"/>
                <w:szCs w:val="28"/>
              </w:rPr>
              <w:t>Термос 1800мл.</w:t>
            </w:r>
          </w:p>
        </w:tc>
        <w:tc>
          <w:tcPr>
            <w:tcW w:w="850" w:type="dxa"/>
            <w:vAlign w:val="center"/>
          </w:tcPr>
          <w:p w14:paraId="769142C7" w14:textId="57BDEA78" w:rsidR="007F2ED6" w:rsidRPr="00DC4D22" w:rsidRDefault="007F2ED6" w:rsidP="007F2ED6">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709" w:type="dxa"/>
          </w:tcPr>
          <w:p w14:paraId="3DBBD2DD" w14:textId="2657E073" w:rsidR="007F2ED6" w:rsidRPr="00DC4D22" w:rsidRDefault="007F2ED6" w:rsidP="007F2ED6">
            <w:pPr>
              <w:jc w:val="center"/>
              <w:rPr>
                <w:rFonts w:ascii="Times New Roman" w:hAnsi="Times New Roman" w:cs="Times New Roman"/>
                <w:sz w:val="24"/>
                <w:szCs w:val="24"/>
              </w:rPr>
            </w:pPr>
            <w:r w:rsidRPr="007F2ED6">
              <w:rPr>
                <w:rFonts w:ascii="Times New Roman" w:eastAsia="Calibri" w:hAnsi="Times New Roman" w:cs="Times New Roman"/>
                <w:sz w:val="28"/>
                <w:szCs w:val="28"/>
              </w:rPr>
              <w:t>9</w:t>
            </w:r>
          </w:p>
        </w:tc>
        <w:tc>
          <w:tcPr>
            <w:tcW w:w="1559" w:type="dxa"/>
          </w:tcPr>
          <w:p w14:paraId="69954AD0" w14:textId="221C8531" w:rsidR="007F2ED6" w:rsidRPr="00DC4D22" w:rsidRDefault="007F2ED6" w:rsidP="007F2ED6">
            <w:pPr>
              <w:jc w:val="center"/>
              <w:rPr>
                <w:rFonts w:ascii="Times New Roman" w:hAnsi="Times New Roman" w:cs="Times New Roman"/>
                <w:sz w:val="24"/>
                <w:szCs w:val="24"/>
              </w:rPr>
            </w:pPr>
            <w:r w:rsidRPr="007F2ED6">
              <w:rPr>
                <w:rFonts w:ascii="Times New Roman" w:eastAsia="Calibri" w:hAnsi="Times New Roman" w:cs="Times New Roman"/>
                <w:sz w:val="28"/>
                <w:szCs w:val="28"/>
              </w:rPr>
              <w:t>111370224</w:t>
            </w:r>
          </w:p>
        </w:tc>
        <w:tc>
          <w:tcPr>
            <w:tcW w:w="1701" w:type="dxa"/>
          </w:tcPr>
          <w:p w14:paraId="1F64084C" w14:textId="2758D210" w:rsidR="007F2ED6" w:rsidRPr="00D13F0A" w:rsidRDefault="007F2ED6" w:rsidP="007F2ED6">
            <w:pPr>
              <w:jc w:val="right"/>
              <w:rPr>
                <w:rFonts w:ascii="Times New Roman" w:hAnsi="Times New Roman" w:cs="Times New Roman"/>
                <w:sz w:val="24"/>
                <w:szCs w:val="24"/>
                <w:lang w:val="ru-RU"/>
              </w:rPr>
            </w:pPr>
            <w:r w:rsidRPr="007F2ED6">
              <w:rPr>
                <w:rFonts w:ascii="Times New Roman" w:eastAsia="Calibri" w:hAnsi="Times New Roman" w:cs="Times New Roman"/>
                <w:sz w:val="28"/>
                <w:szCs w:val="28"/>
              </w:rPr>
              <w:t>419.65</w:t>
            </w:r>
          </w:p>
        </w:tc>
        <w:tc>
          <w:tcPr>
            <w:tcW w:w="1702" w:type="dxa"/>
          </w:tcPr>
          <w:p w14:paraId="5B9F1350" w14:textId="2A5094F7" w:rsidR="007F2ED6" w:rsidRPr="00343D45" w:rsidRDefault="007F2ED6" w:rsidP="007F2ED6">
            <w:pPr>
              <w:jc w:val="right"/>
              <w:rPr>
                <w:rFonts w:ascii="Times New Roman" w:hAnsi="Times New Roman" w:cs="Times New Roman"/>
                <w:sz w:val="24"/>
                <w:szCs w:val="24"/>
              </w:rPr>
            </w:pPr>
            <w:r w:rsidRPr="007F2ED6">
              <w:rPr>
                <w:rFonts w:ascii="Times New Roman" w:eastAsia="Calibri" w:hAnsi="Times New Roman" w:cs="Times New Roman"/>
                <w:sz w:val="28"/>
                <w:szCs w:val="28"/>
              </w:rPr>
              <w:t>3</w:t>
            </w:r>
            <w:r>
              <w:rPr>
                <w:rFonts w:ascii="Times New Roman" w:eastAsia="Calibri" w:hAnsi="Times New Roman" w:cs="Times New Roman"/>
                <w:sz w:val="28"/>
                <w:szCs w:val="28"/>
              </w:rPr>
              <w:t> </w:t>
            </w:r>
            <w:r w:rsidRPr="007F2ED6">
              <w:rPr>
                <w:rFonts w:ascii="Times New Roman" w:eastAsia="Calibri" w:hAnsi="Times New Roman" w:cs="Times New Roman"/>
                <w:sz w:val="28"/>
                <w:szCs w:val="28"/>
              </w:rPr>
              <w:t>776</w:t>
            </w:r>
            <w:r>
              <w:rPr>
                <w:rFonts w:ascii="Times New Roman" w:eastAsia="Calibri" w:hAnsi="Times New Roman" w:cs="Times New Roman"/>
                <w:sz w:val="28"/>
                <w:szCs w:val="28"/>
              </w:rPr>
              <w:t>,</w:t>
            </w:r>
            <w:r w:rsidRPr="007F2ED6">
              <w:rPr>
                <w:rFonts w:ascii="Times New Roman" w:eastAsia="Calibri" w:hAnsi="Times New Roman" w:cs="Times New Roman"/>
                <w:sz w:val="28"/>
                <w:szCs w:val="28"/>
              </w:rPr>
              <w:t>85</w:t>
            </w:r>
          </w:p>
        </w:tc>
      </w:tr>
      <w:tr w:rsidR="007F2ED6" w:rsidRPr="00DC4D22" w14:paraId="06090E7B" w14:textId="77777777" w:rsidTr="003E4078">
        <w:tc>
          <w:tcPr>
            <w:tcW w:w="568" w:type="dxa"/>
            <w:vAlign w:val="center"/>
          </w:tcPr>
          <w:p w14:paraId="5B30B5C1" w14:textId="5A5171E0" w:rsidR="007F2ED6" w:rsidRDefault="007F2ED6" w:rsidP="007F2ED6">
            <w:pPr>
              <w:jc w:val="center"/>
              <w:rPr>
                <w:rFonts w:ascii="Times New Roman" w:hAnsi="Times New Roman" w:cs="Times New Roman"/>
                <w:sz w:val="24"/>
                <w:szCs w:val="24"/>
              </w:rPr>
            </w:pPr>
            <w:r>
              <w:rPr>
                <w:rFonts w:ascii="Times New Roman" w:hAnsi="Times New Roman" w:cs="Times New Roman"/>
                <w:sz w:val="24"/>
                <w:szCs w:val="24"/>
              </w:rPr>
              <w:t>3</w:t>
            </w:r>
          </w:p>
        </w:tc>
        <w:tc>
          <w:tcPr>
            <w:tcW w:w="2722" w:type="dxa"/>
          </w:tcPr>
          <w:p w14:paraId="76B9A25F" w14:textId="3C6C4013" w:rsidR="007F2ED6" w:rsidRPr="00DC4D22" w:rsidRDefault="007F2ED6" w:rsidP="007F2ED6">
            <w:pPr>
              <w:rPr>
                <w:rFonts w:ascii="Times New Roman" w:hAnsi="Times New Roman" w:cs="Times New Roman"/>
                <w:sz w:val="24"/>
                <w:szCs w:val="24"/>
              </w:rPr>
            </w:pPr>
            <w:proofErr w:type="spellStart"/>
            <w:r w:rsidRPr="007F2ED6">
              <w:rPr>
                <w:rFonts w:ascii="Times New Roman" w:eastAsia="Calibri" w:hAnsi="Times New Roman" w:cs="Times New Roman"/>
                <w:color w:val="000000"/>
                <w:kern w:val="0"/>
                <w:sz w:val="28"/>
                <w:szCs w:val="28"/>
              </w:rPr>
              <w:t>Термочашка</w:t>
            </w:r>
            <w:proofErr w:type="spellEnd"/>
          </w:p>
        </w:tc>
        <w:tc>
          <w:tcPr>
            <w:tcW w:w="850" w:type="dxa"/>
            <w:vAlign w:val="center"/>
          </w:tcPr>
          <w:p w14:paraId="4A9720FB" w14:textId="3CD58092" w:rsidR="007F2ED6" w:rsidRPr="00DC4D22" w:rsidRDefault="007F2ED6" w:rsidP="007F2ED6">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709" w:type="dxa"/>
          </w:tcPr>
          <w:p w14:paraId="22D90A70" w14:textId="144A65F6" w:rsidR="007F2ED6" w:rsidRPr="00DC4D22" w:rsidRDefault="007F2ED6" w:rsidP="007F2ED6">
            <w:pPr>
              <w:jc w:val="center"/>
              <w:rPr>
                <w:rFonts w:ascii="Times New Roman" w:hAnsi="Times New Roman" w:cs="Times New Roman"/>
                <w:sz w:val="24"/>
                <w:szCs w:val="24"/>
              </w:rPr>
            </w:pPr>
            <w:r w:rsidRPr="007F2ED6">
              <w:rPr>
                <w:rFonts w:ascii="Times New Roman" w:eastAsia="Calibri" w:hAnsi="Times New Roman" w:cs="Times New Roman"/>
                <w:sz w:val="28"/>
                <w:szCs w:val="28"/>
              </w:rPr>
              <w:t>12</w:t>
            </w:r>
          </w:p>
        </w:tc>
        <w:tc>
          <w:tcPr>
            <w:tcW w:w="1559" w:type="dxa"/>
          </w:tcPr>
          <w:p w14:paraId="7B722893" w14:textId="3B2E5CCD" w:rsidR="007F2ED6" w:rsidRPr="00DC4D22" w:rsidRDefault="007F2ED6" w:rsidP="007F2ED6">
            <w:pPr>
              <w:jc w:val="center"/>
              <w:rPr>
                <w:rFonts w:ascii="Times New Roman" w:hAnsi="Times New Roman" w:cs="Times New Roman"/>
                <w:sz w:val="24"/>
                <w:szCs w:val="24"/>
              </w:rPr>
            </w:pPr>
            <w:r w:rsidRPr="007F2ED6">
              <w:rPr>
                <w:rFonts w:ascii="Times New Roman" w:eastAsia="Calibri" w:hAnsi="Times New Roman" w:cs="Times New Roman"/>
                <w:sz w:val="28"/>
                <w:szCs w:val="28"/>
              </w:rPr>
              <w:t>111380049</w:t>
            </w:r>
          </w:p>
        </w:tc>
        <w:tc>
          <w:tcPr>
            <w:tcW w:w="1701" w:type="dxa"/>
          </w:tcPr>
          <w:p w14:paraId="658B90F4" w14:textId="54D14B61" w:rsidR="007F2ED6" w:rsidRPr="00D13F0A" w:rsidRDefault="007F2ED6" w:rsidP="007F2ED6">
            <w:pPr>
              <w:jc w:val="right"/>
              <w:rPr>
                <w:rFonts w:ascii="Times New Roman" w:hAnsi="Times New Roman" w:cs="Times New Roman"/>
                <w:sz w:val="24"/>
                <w:szCs w:val="24"/>
                <w:lang w:val="ru-RU"/>
              </w:rPr>
            </w:pPr>
            <w:r w:rsidRPr="007F2ED6">
              <w:rPr>
                <w:rFonts w:ascii="Times New Roman" w:eastAsia="Calibri" w:hAnsi="Times New Roman" w:cs="Times New Roman"/>
                <w:sz w:val="28"/>
                <w:szCs w:val="28"/>
              </w:rPr>
              <w:t>264.60</w:t>
            </w:r>
          </w:p>
        </w:tc>
        <w:tc>
          <w:tcPr>
            <w:tcW w:w="1702" w:type="dxa"/>
          </w:tcPr>
          <w:p w14:paraId="3644BCBA" w14:textId="1DFB2731" w:rsidR="007F2ED6" w:rsidRPr="00343D45" w:rsidRDefault="007F2ED6" w:rsidP="007F2ED6">
            <w:pPr>
              <w:jc w:val="right"/>
              <w:rPr>
                <w:rFonts w:ascii="Times New Roman" w:hAnsi="Times New Roman" w:cs="Times New Roman"/>
                <w:sz w:val="24"/>
                <w:szCs w:val="24"/>
              </w:rPr>
            </w:pPr>
            <w:r w:rsidRPr="007F2ED6">
              <w:rPr>
                <w:rFonts w:ascii="Times New Roman" w:eastAsia="Calibri" w:hAnsi="Times New Roman" w:cs="Times New Roman"/>
                <w:sz w:val="28"/>
                <w:szCs w:val="28"/>
              </w:rPr>
              <w:t>3</w:t>
            </w:r>
            <w:r>
              <w:rPr>
                <w:rFonts w:ascii="Times New Roman" w:eastAsia="Calibri" w:hAnsi="Times New Roman" w:cs="Times New Roman"/>
                <w:sz w:val="28"/>
                <w:szCs w:val="28"/>
              </w:rPr>
              <w:t> </w:t>
            </w:r>
            <w:r w:rsidRPr="007F2ED6">
              <w:rPr>
                <w:rFonts w:ascii="Times New Roman" w:eastAsia="Calibri" w:hAnsi="Times New Roman" w:cs="Times New Roman"/>
                <w:sz w:val="28"/>
                <w:szCs w:val="28"/>
              </w:rPr>
              <w:t>175</w:t>
            </w:r>
            <w:r>
              <w:rPr>
                <w:rFonts w:ascii="Times New Roman" w:eastAsia="Calibri" w:hAnsi="Times New Roman" w:cs="Times New Roman"/>
                <w:sz w:val="28"/>
                <w:szCs w:val="28"/>
              </w:rPr>
              <w:t>,</w:t>
            </w:r>
            <w:r w:rsidRPr="007F2ED6">
              <w:rPr>
                <w:rFonts w:ascii="Times New Roman" w:eastAsia="Calibri" w:hAnsi="Times New Roman" w:cs="Times New Roman"/>
                <w:sz w:val="28"/>
                <w:szCs w:val="28"/>
              </w:rPr>
              <w:t>20</w:t>
            </w:r>
          </w:p>
        </w:tc>
      </w:tr>
      <w:tr w:rsidR="007F2ED6" w:rsidRPr="007F2ED6" w14:paraId="706ADB6D" w14:textId="77777777" w:rsidTr="003E4078">
        <w:tc>
          <w:tcPr>
            <w:tcW w:w="568" w:type="dxa"/>
            <w:vAlign w:val="center"/>
          </w:tcPr>
          <w:p w14:paraId="639E2DE2" w14:textId="77777777" w:rsidR="007F2ED6" w:rsidRPr="007F2ED6" w:rsidRDefault="007F2ED6" w:rsidP="007F2ED6">
            <w:pPr>
              <w:jc w:val="center"/>
              <w:rPr>
                <w:rFonts w:ascii="Times New Roman" w:hAnsi="Times New Roman" w:cs="Times New Roman"/>
                <w:b/>
                <w:bCs/>
                <w:sz w:val="24"/>
                <w:szCs w:val="24"/>
              </w:rPr>
            </w:pPr>
          </w:p>
        </w:tc>
        <w:tc>
          <w:tcPr>
            <w:tcW w:w="2722" w:type="dxa"/>
          </w:tcPr>
          <w:p w14:paraId="46531E5A" w14:textId="2EE2ABF9" w:rsidR="007F2ED6" w:rsidRPr="007F2ED6" w:rsidRDefault="007F2ED6" w:rsidP="007F2ED6">
            <w:pPr>
              <w:rPr>
                <w:rFonts w:ascii="Times New Roman" w:eastAsia="Calibri" w:hAnsi="Times New Roman" w:cs="Times New Roman"/>
                <w:b/>
                <w:bCs/>
                <w:color w:val="000000"/>
                <w:kern w:val="0"/>
                <w:sz w:val="28"/>
                <w:szCs w:val="28"/>
              </w:rPr>
            </w:pPr>
            <w:r w:rsidRPr="007F2ED6">
              <w:rPr>
                <w:rFonts w:ascii="Times New Roman" w:eastAsia="Calibri" w:hAnsi="Times New Roman" w:cs="Times New Roman"/>
                <w:b/>
                <w:bCs/>
                <w:color w:val="000000"/>
                <w:kern w:val="0"/>
                <w:sz w:val="28"/>
                <w:szCs w:val="28"/>
              </w:rPr>
              <w:t>ВСЬОГО:</w:t>
            </w:r>
          </w:p>
        </w:tc>
        <w:tc>
          <w:tcPr>
            <w:tcW w:w="850" w:type="dxa"/>
            <w:vAlign w:val="center"/>
          </w:tcPr>
          <w:p w14:paraId="7DC04812" w14:textId="65B224C6" w:rsidR="007F2ED6" w:rsidRPr="007F2ED6" w:rsidRDefault="007F2ED6" w:rsidP="007F2ED6">
            <w:pPr>
              <w:jc w:val="center"/>
              <w:rPr>
                <w:rFonts w:ascii="Times New Roman" w:hAnsi="Times New Roman" w:cs="Times New Roman"/>
                <w:b/>
                <w:bCs/>
                <w:sz w:val="24"/>
                <w:szCs w:val="24"/>
              </w:rPr>
            </w:pPr>
            <w:r>
              <w:rPr>
                <w:rFonts w:ascii="Times New Roman" w:hAnsi="Times New Roman" w:cs="Times New Roman"/>
                <w:b/>
                <w:bCs/>
                <w:sz w:val="24"/>
                <w:szCs w:val="24"/>
              </w:rPr>
              <w:t>х</w:t>
            </w:r>
          </w:p>
        </w:tc>
        <w:tc>
          <w:tcPr>
            <w:tcW w:w="709" w:type="dxa"/>
          </w:tcPr>
          <w:p w14:paraId="5499D186" w14:textId="572ABE54" w:rsidR="007F2ED6" w:rsidRPr="007F2ED6" w:rsidRDefault="007F2ED6" w:rsidP="007F2ED6">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31</w:t>
            </w:r>
          </w:p>
        </w:tc>
        <w:tc>
          <w:tcPr>
            <w:tcW w:w="1559" w:type="dxa"/>
          </w:tcPr>
          <w:p w14:paraId="2C07EC9B" w14:textId="1DD47947" w:rsidR="007F2ED6" w:rsidRPr="007F2ED6" w:rsidRDefault="007F2ED6" w:rsidP="007F2ED6">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х</w:t>
            </w:r>
          </w:p>
        </w:tc>
        <w:tc>
          <w:tcPr>
            <w:tcW w:w="1701" w:type="dxa"/>
          </w:tcPr>
          <w:p w14:paraId="470CB180" w14:textId="7E39A18F" w:rsidR="007F2ED6" w:rsidRPr="007F2ED6" w:rsidRDefault="007F2ED6" w:rsidP="007F2ED6">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х</w:t>
            </w:r>
          </w:p>
        </w:tc>
        <w:tc>
          <w:tcPr>
            <w:tcW w:w="1702" w:type="dxa"/>
          </w:tcPr>
          <w:p w14:paraId="4D02685F" w14:textId="1951354C" w:rsidR="007F2ED6" w:rsidRPr="007F2ED6" w:rsidRDefault="007F2ED6" w:rsidP="007F2ED6">
            <w:pPr>
              <w:jc w:val="right"/>
              <w:rPr>
                <w:rFonts w:ascii="Times New Roman" w:eastAsia="Calibri" w:hAnsi="Times New Roman" w:cs="Times New Roman"/>
                <w:b/>
                <w:bCs/>
                <w:sz w:val="28"/>
                <w:szCs w:val="28"/>
              </w:rPr>
            </w:pPr>
            <w:r>
              <w:rPr>
                <w:rFonts w:ascii="Times New Roman" w:eastAsia="Calibri" w:hAnsi="Times New Roman" w:cs="Times New Roman"/>
                <w:b/>
                <w:bCs/>
                <w:sz w:val="28"/>
                <w:szCs w:val="28"/>
              </w:rPr>
              <w:t>8 947,05</w:t>
            </w:r>
          </w:p>
        </w:tc>
      </w:tr>
    </w:tbl>
    <w:p w14:paraId="30952610" w14:textId="77777777" w:rsidR="007F2ED6" w:rsidRDefault="007F2ED6" w:rsidP="007F2ED6">
      <w:pPr>
        <w:ind w:firstLine="708"/>
        <w:jc w:val="both"/>
        <w:rPr>
          <w:rFonts w:ascii="Times New Roman" w:hAnsi="Times New Roman" w:cs="Times New Roman"/>
          <w:sz w:val="28"/>
          <w:szCs w:val="28"/>
        </w:rPr>
      </w:pPr>
    </w:p>
    <w:p w14:paraId="64E1EF61" w14:textId="77777777" w:rsidR="007F2ED6" w:rsidRDefault="007F2ED6" w:rsidP="007F2ED6">
      <w:pPr>
        <w:spacing w:after="0" w:line="240" w:lineRule="auto"/>
        <w:jc w:val="both"/>
        <w:rPr>
          <w:rFonts w:ascii="Times New Roman" w:eastAsia="Times New Roman" w:hAnsi="Times New Roman" w:cs="Times New Roman"/>
          <w:bCs/>
          <w:kern w:val="0"/>
          <w:sz w:val="28"/>
          <w:szCs w:val="28"/>
          <w:lang w:eastAsia="ru-RU"/>
          <w14:ligatures w14:val="none"/>
        </w:rPr>
      </w:pPr>
    </w:p>
    <w:p w14:paraId="4AA94596" w14:textId="77777777" w:rsidR="007F2ED6" w:rsidRDefault="007F2ED6" w:rsidP="007F2ED6">
      <w:pPr>
        <w:spacing w:after="0" w:line="240" w:lineRule="auto"/>
        <w:jc w:val="both"/>
        <w:rPr>
          <w:rFonts w:ascii="Times New Roman" w:eastAsia="Times New Roman" w:hAnsi="Times New Roman" w:cs="Times New Roman"/>
          <w:bCs/>
          <w:kern w:val="0"/>
          <w:sz w:val="28"/>
          <w:szCs w:val="28"/>
          <w:lang w:eastAsia="ru-RU"/>
          <w14:ligatures w14:val="none"/>
        </w:rPr>
      </w:pPr>
    </w:p>
    <w:p w14:paraId="5ADF742A" w14:textId="77777777" w:rsidR="007F2ED6" w:rsidRDefault="007F2ED6" w:rsidP="007F2ED6">
      <w:pPr>
        <w:suppressAutoHyphens/>
        <w:spacing w:after="0" w:line="240" w:lineRule="auto"/>
        <w:jc w:val="both"/>
        <w:rPr>
          <w:rFonts w:ascii="Times New Roman" w:eastAsia="Times New Roman" w:hAnsi="Times New Roman" w:cs="Times New Roman"/>
          <w:kern w:val="0"/>
          <w:sz w:val="28"/>
          <w:szCs w:val="28"/>
          <w:lang w:eastAsia="zh-CN"/>
          <w14:ligatures w14:val="none"/>
        </w:rPr>
      </w:pPr>
      <w:r w:rsidRPr="00FD72C6">
        <w:rPr>
          <w:rFonts w:ascii="Times New Roman" w:eastAsia="Times New Roman" w:hAnsi="Times New Roman" w:cs="Times New Roman"/>
          <w:kern w:val="0"/>
          <w:sz w:val="28"/>
          <w:szCs w:val="28"/>
          <w:lang w:eastAsia="zh-CN"/>
          <w14:ligatures w14:val="none"/>
        </w:rPr>
        <w:t>В.о. начальника</w:t>
      </w:r>
      <w:r>
        <w:rPr>
          <w:rFonts w:ascii="Times New Roman" w:eastAsia="Times New Roman" w:hAnsi="Times New Roman" w:cs="Times New Roman"/>
          <w:kern w:val="0"/>
          <w:sz w:val="28"/>
          <w:szCs w:val="28"/>
          <w:lang w:eastAsia="zh-CN"/>
          <w14:ligatures w14:val="none"/>
        </w:rPr>
        <w:t>, заступник начальника</w:t>
      </w:r>
    </w:p>
    <w:p w14:paraId="497865F2" w14:textId="77777777" w:rsidR="007F2ED6" w:rsidRPr="00FD72C6" w:rsidRDefault="007F2ED6" w:rsidP="007F2ED6">
      <w:pPr>
        <w:suppressAutoHyphens/>
        <w:spacing w:after="0" w:line="240" w:lineRule="auto"/>
        <w:jc w:val="both"/>
        <w:rPr>
          <w:rFonts w:ascii="Times New Roman" w:eastAsia="Times New Roman" w:hAnsi="Times New Roman" w:cs="Times New Roman"/>
          <w:kern w:val="0"/>
          <w:sz w:val="28"/>
          <w:szCs w:val="28"/>
          <w:lang w:eastAsia="zh-CN"/>
          <w14:ligatures w14:val="none"/>
        </w:rPr>
      </w:pPr>
      <w:r w:rsidRPr="00FD72C6">
        <w:rPr>
          <w:rFonts w:ascii="Times New Roman" w:eastAsia="Times New Roman" w:hAnsi="Times New Roman" w:cs="Times New Roman"/>
          <w:kern w:val="0"/>
          <w:sz w:val="28"/>
          <w:szCs w:val="28"/>
          <w:lang w:eastAsia="zh-CN"/>
          <w14:ligatures w14:val="none"/>
        </w:rPr>
        <w:t>управління комунальною</w:t>
      </w:r>
      <w:r>
        <w:rPr>
          <w:rFonts w:ascii="Times New Roman" w:eastAsia="Times New Roman" w:hAnsi="Times New Roman" w:cs="Times New Roman"/>
          <w:kern w:val="0"/>
          <w:sz w:val="28"/>
          <w:szCs w:val="28"/>
          <w:lang w:eastAsia="zh-CN"/>
          <w14:ligatures w14:val="none"/>
        </w:rPr>
        <w:t xml:space="preserve"> </w:t>
      </w:r>
      <w:r w:rsidRPr="00FD72C6">
        <w:rPr>
          <w:rFonts w:ascii="Times New Roman" w:eastAsia="Times New Roman" w:hAnsi="Times New Roman" w:cs="Times New Roman"/>
          <w:kern w:val="0"/>
          <w:sz w:val="28"/>
          <w:szCs w:val="28"/>
          <w:lang w:eastAsia="zh-CN"/>
          <w14:ligatures w14:val="none"/>
        </w:rPr>
        <w:t>власністю ММР ЗО</w:t>
      </w:r>
      <w:r>
        <w:rPr>
          <w:rFonts w:ascii="Times New Roman" w:eastAsia="Times New Roman" w:hAnsi="Times New Roman" w:cs="Times New Roman"/>
          <w:kern w:val="0"/>
          <w:sz w:val="28"/>
          <w:szCs w:val="28"/>
          <w:lang w:eastAsia="zh-CN"/>
          <w14:ligatures w14:val="none"/>
        </w:rPr>
        <w:t xml:space="preserve"> </w:t>
      </w:r>
      <w:r>
        <w:rPr>
          <w:rFonts w:ascii="Times New Roman" w:eastAsia="Times New Roman" w:hAnsi="Times New Roman" w:cs="Times New Roman"/>
          <w:kern w:val="0"/>
          <w:sz w:val="28"/>
          <w:szCs w:val="28"/>
          <w:lang w:eastAsia="zh-CN"/>
          <w14:ligatures w14:val="none"/>
        </w:rPr>
        <w:tab/>
      </w:r>
      <w:r>
        <w:rPr>
          <w:rFonts w:ascii="Times New Roman" w:eastAsia="Times New Roman" w:hAnsi="Times New Roman" w:cs="Times New Roman"/>
          <w:kern w:val="0"/>
          <w:sz w:val="28"/>
          <w:szCs w:val="28"/>
          <w:lang w:eastAsia="zh-CN"/>
          <w14:ligatures w14:val="none"/>
        </w:rPr>
        <w:tab/>
      </w:r>
      <w:r>
        <w:rPr>
          <w:rFonts w:ascii="Times New Roman" w:eastAsia="Times New Roman" w:hAnsi="Times New Roman" w:cs="Times New Roman"/>
          <w:kern w:val="0"/>
          <w:sz w:val="28"/>
          <w:szCs w:val="28"/>
          <w:lang w:eastAsia="zh-CN"/>
          <w14:ligatures w14:val="none"/>
        </w:rPr>
        <w:tab/>
        <w:t xml:space="preserve">   </w:t>
      </w:r>
      <w:r w:rsidRPr="00FD72C6">
        <w:rPr>
          <w:rFonts w:ascii="Times New Roman" w:eastAsia="Times New Roman" w:hAnsi="Times New Roman" w:cs="Times New Roman"/>
          <w:kern w:val="0"/>
          <w:sz w:val="28"/>
          <w:szCs w:val="28"/>
          <w:lang w:eastAsia="zh-CN"/>
          <w14:ligatures w14:val="none"/>
        </w:rPr>
        <w:t>Ірина ФУРСОВА</w:t>
      </w:r>
    </w:p>
    <w:sectPr w:rsidR="007F2ED6" w:rsidRPr="00FD72C6" w:rsidSect="007F2ED6">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reeSerif">
    <w:altName w:val="Yu Gothic"/>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D6"/>
    <w:rsid w:val="000449CA"/>
    <w:rsid w:val="0006751A"/>
    <w:rsid w:val="00205E96"/>
    <w:rsid w:val="00223039"/>
    <w:rsid w:val="004575CA"/>
    <w:rsid w:val="005D3BD3"/>
    <w:rsid w:val="0065298D"/>
    <w:rsid w:val="00671A13"/>
    <w:rsid w:val="007F2ED6"/>
    <w:rsid w:val="008A53E0"/>
    <w:rsid w:val="00940501"/>
    <w:rsid w:val="009466A2"/>
    <w:rsid w:val="00AD2983"/>
    <w:rsid w:val="00DB66BB"/>
    <w:rsid w:val="00E81158"/>
    <w:rsid w:val="00FF6B0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5A95"/>
  <w15:chartTrackingRefBased/>
  <w15:docId w15:val="{F534A2DA-BEB1-4405-B260-9385D440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ED6"/>
  </w:style>
  <w:style w:type="paragraph" w:styleId="1">
    <w:name w:val="heading 1"/>
    <w:basedOn w:val="a"/>
    <w:next w:val="a"/>
    <w:link w:val="10"/>
    <w:uiPriority w:val="9"/>
    <w:qFormat/>
    <w:rsid w:val="007F2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2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2E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2E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2E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2E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2E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2E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2E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ED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2ED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2ED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2E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2E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2E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2ED6"/>
    <w:rPr>
      <w:rFonts w:eastAsiaTheme="majorEastAsia" w:cstheme="majorBidi"/>
      <w:color w:val="595959" w:themeColor="text1" w:themeTint="A6"/>
    </w:rPr>
  </w:style>
  <w:style w:type="character" w:customStyle="1" w:styleId="80">
    <w:name w:val="Заголовок 8 Знак"/>
    <w:basedOn w:val="a0"/>
    <w:link w:val="8"/>
    <w:uiPriority w:val="9"/>
    <w:semiHidden/>
    <w:rsid w:val="007F2E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2ED6"/>
    <w:rPr>
      <w:rFonts w:eastAsiaTheme="majorEastAsia" w:cstheme="majorBidi"/>
      <w:color w:val="272727" w:themeColor="text1" w:themeTint="D8"/>
    </w:rPr>
  </w:style>
  <w:style w:type="paragraph" w:styleId="a3">
    <w:name w:val="Title"/>
    <w:basedOn w:val="a"/>
    <w:next w:val="a"/>
    <w:link w:val="a4"/>
    <w:uiPriority w:val="10"/>
    <w:qFormat/>
    <w:rsid w:val="007F2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F2E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ED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F2ED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F2ED6"/>
    <w:pPr>
      <w:spacing w:before="160"/>
      <w:jc w:val="center"/>
    </w:pPr>
    <w:rPr>
      <w:i/>
      <w:iCs/>
      <w:color w:val="404040" w:themeColor="text1" w:themeTint="BF"/>
    </w:rPr>
  </w:style>
  <w:style w:type="character" w:customStyle="1" w:styleId="a8">
    <w:name w:val="Цитата Знак"/>
    <w:basedOn w:val="a0"/>
    <w:link w:val="a7"/>
    <w:uiPriority w:val="29"/>
    <w:rsid w:val="007F2ED6"/>
    <w:rPr>
      <w:i/>
      <w:iCs/>
      <w:color w:val="404040" w:themeColor="text1" w:themeTint="BF"/>
    </w:rPr>
  </w:style>
  <w:style w:type="paragraph" w:styleId="a9">
    <w:name w:val="List Paragraph"/>
    <w:basedOn w:val="a"/>
    <w:uiPriority w:val="34"/>
    <w:qFormat/>
    <w:rsid w:val="007F2ED6"/>
    <w:pPr>
      <w:ind w:left="720"/>
      <w:contextualSpacing/>
    </w:pPr>
  </w:style>
  <w:style w:type="character" w:styleId="aa">
    <w:name w:val="Intense Emphasis"/>
    <w:basedOn w:val="a0"/>
    <w:uiPriority w:val="21"/>
    <w:qFormat/>
    <w:rsid w:val="007F2ED6"/>
    <w:rPr>
      <w:i/>
      <w:iCs/>
      <w:color w:val="2F5496" w:themeColor="accent1" w:themeShade="BF"/>
    </w:rPr>
  </w:style>
  <w:style w:type="paragraph" w:styleId="ab">
    <w:name w:val="Intense Quote"/>
    <w:basedOn w:val="a"/>
    <w:next w:val="a"/>
    <w:link w:val="ac"/>
    <w:uiPriority w:val="30"/>
    <w:qFormat/>
    <w:rsid w:val="007F2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F2ED6"/>
    <w:rPr>
      <w:i/>
      <w:iCs/>
      <w:color w:val="2F5496" w:themeColor="accent1" w:themeShade="BF"/>
    </w:rPr>
  </w:style>
  <w:style w:type="character" w:styleId="ad">
    <w:name w:val="Intense Reference"/>
    <w:basedOn w:val="a0"/>
    <w:uiPriority w:val="32"/>
    <w:qFormat/>
    <w:rsid w:val="007F2ED6"/>
    <w:rPr>
      <w:b/>
      <w:bCs/>
      <w:smallCaps/>
      <w:color w:val="2F5496" w:themeColor="accent1" w:themeShade="BF"/>
      <w:spacing w:val="5"/>
    </w:rPr>
  </w:style>
  <w:style w:type="paragraph" w:styleId="ae">
    <w:name w:val="No Spacing"/>
    <w:uiPriority w:val="1"/>
    <w:qFormat/>
    <w:rsid w:val="007F2ED6"/>
    <w:pPr>
      <w:spacing w:after="0" w:line="240" w:lineRule="auto"/>
    </w:pPr>
  </w:style>
  <w:style w:type="character" w:styleId="af">
    <w:name w:val="Strong"/>
    <w:basedOn w:val="a0"/>
    <w:uiPriority w:val="22"/>
    <w:qFormat/>
    <w:rsid w:val="007F2ED6"/>
    <w:rPr>
      <w:b/>
      <w:bCs/>
    </w:rPr>
  </w:style>
  <w:style w:type="table" w:styleId="af0">
    <w:name w:val="Table Grid"/>
    <w:basedOn w:val="a1"/>
    <w:uiPriority w:val="39"/>
    <w:rsid w:val="007F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FF01B-78FC-4565-B124-8A1A2D57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2535</Words>
  <Characters>1446</Characters>
  <Application>Microsoft Office Word</Application>
  <DocSecurity>0</DocSecurity>
  <Lines>12</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4</cp:revision>
  <dcterms:created xsi:type="dcterms:W3CDTF">2026-02-19T08:05:00Z</dcterms:created>
  <dcterms:modified xsi:type="dcterms:W3CDTF">2026-02-24T11:44:00Z</dcterms:modified>
</cp:coreProperties>
</file>